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2950" w:type="dxa"/>
        <w:tblLook w:val="04A0" w:firstRow="1" w:lastRow="0" w:firstColumn="1" w:lastColumn="0" w:noHBand="0" w:noVBand="1"/>
      </w:tblPr>
      <w:tblGrid>
        <w:gridCol w:w="1409"/>
        <w:gridCol w:w="18"/>
        <w:gridCol w:w="8"/>
        <w:gridCol w:w="3286"/>
        <w:gridCol w:w="12"/>
        <w:gridCol w:w="5991"/>
        <w:gridCol w:w="2226"/>
      </w:tblGrid>
      <w:tr w:rsidR="006F3FAF" w:rsidTr="009B2F9B">
        <w:tc>
          <w:tcPr>
            <w:tcW w:w="1427" w:type="dxa"/>
            <w:gridSpan w:val="2"/>
            <w:shd w:val="clear" w:color="auto" w:fill="92D050"/>
          </w:tcPr>
          <w:p w:rsidR="006F3FAF" w:rsidRPr="006F3FAF" w:rsidRDefault="006F3FAF" w:rsidP="006F3FAF">
            <w:pPr>
              <w:jc w:val="center"/>
              <w:rPr>
                <w:b/>
              </w:rPr>
            </w:pPr>
            <w:r w:rsidRPr="006F3FAF">
              <w:rPr>
                <w:b/>
              </w:rPr>
              <w:t>MONTH</w:t>
            </w:r>
          </w:p>
        </w:tc>
        <w:tc>
          <w:tcPr>
            <w:tcW w:w="3294" w:type="dxa"/>
            <w:gridSpan w:val="2"/>
            <w:shd w:val="clear" w:color="auto" w:fill="92D050"/>
          </w:tcPr>
          <w:p w:rsidR="006F3FAF" w:rsidRPr="006F3FAF" w:rsidRDefault="004B5141" w:rsidP="006F3FAF">
            <w:pPr>
              <w:jc w:val="center"/>
              <w:rPr>
                <w:b/>
              </w:rPr>
            </w:pPr>
            <w:r>
              <w:rPr>
                <w:b/>
              </w:rPr>
              <w:t>AREA</w:t>
            </w:r>
          </w:p>
        </w:tc>
        <w:tc>
          <w:tcPr>
            <w:tcW w:w="6003" w:type="dxa"/>
            <w:gridSpan w:val="2"/>
            <w:shd w:val="clear" w:color="auto" w:fill="92D050"/>
          </w:tcPr>
          <w:p w:rsidR="006F3FAF" w:rsidRPr="006F3FAF" w:rsidRDefault="006F3FAF" w:rsidP="006F3FAF">
            <w:pPr>
              <w:jc w:val="center"/>
              <w:rPr>
                <w:b/>
              </w:rPr>
            </w:pPr>
            <w:r>
              <w:rPr>
                <w:b/>
              </w:rPr>
              <w:t>Essential Knowledge and Skills</w:t>
            </w:r>
          </w:p>
        </w:tc>
        <w:tc>
          <w:tcPr>
            <w:tcW w:w="2226" w:type="dxa"/>
            <w:shd w:val="clear" w:color="auto" w:fill="92D050"/>
          </w:tcPr>
          <w:p w:rsidR="006F3FAF" w:rsidRPr="006F3FAF" w:rsidRDefault="006F3FAF" w:rsidP="006F3FAF">
            <w:pPr>
              <w:jc w:val="center"/>
              <w:rPr>
                <w:b/>
              </w:rPr>
            </w:pPr>
            <w:r>
              <w:rPr>
                <w:b/>
              </w:rPr>
              <w:t>Resources</w:t>
            </w:r>
          </w:p>
        </w:tc>
      </w:tr>
      <w:tr w:rsidR="00867C22" w:rsidRPr="004B5141" w:rsidTr="009B2F9B">
        <w:tc>
          <w:tcPr>
            <w:tcW w:w="1427" w:type="dxa"/>
            <w:gridSpan w:val="2"/>
            <w:vMerge w:val="restart"/>
          </w:tcPr>
          <w:p w:rsidR="009D5BC7" w:rsidRPr="00245336" w:rsidRDefault="009D5BC7" w:rsidP="009D5BC7">
            <w:pPr>
              <w:jc w:val="center"/>
              <w:rPr>
                <w:rFonts w:ascii="Arial" w:hAnsi="Arial" w:cs="Arial"/>
                <w:b/>
                <w:sz w:val="20"/>
                <w:szCs w:val="20"/>
              </w:rPr>
            </w:pPr>
            <w:r w:rsidRPr="00245336">
              <w:rPr>
                <w:rFonts w:ascii="Arial" w:hAnsi="Arial" w:cs="Arial"/>
                <w:b/>
                <w:sz w:val="20"/>
                <w:szCs w:val="20"/>
              </w:rPr>
              <w:t>August 22-Sept 28, 2017</w:t>
            </w:r>
          </w:p>
          <w:p w:rsidR="009D5BC7" w:rsidRPr="004B5141" w:rsidRDefault="009D5BC7" w:rsidP="009D5BC7">
            <w:pPr>
              <w:jc w:val="center"/>
              <w:rPr>
                <w:rFonts w:ascii="Arial" w:hAnsi="Arial" w:cs="Arial"/>
                <w:b/>
                <w:sz w:val="20"/>
                <w:szCs w:val="20"/>
              </w:rPr>
            </w:pPr>
          </w:p>
          <w:p w:rsidR="009D5BC7" w:rsidRPr="002F3844" w:rsidRDefault="009D5BC7" w:rsidP="009D5BC7">
            <w:pPr>
              <w:jc w:val="center"/>
              <w:rPr>
                <w:rFonts w:ascii="Arial" w:hAnsi="Arial" w:cs="Arial"/>
                <w:b/>
                <w:color w:val="385623" w:themeColor="accent6" w:themeShade="80"/>
                <w:sz w:val="20"/>
                <w:szCs w:val="20"/>
                <w:u w:val="single"/>
              </w:rPr>
            </w:pPr>
            <w:r w:rsidRPr="002F3844">
              <w:rPr>
                <w:rFonts w:ascii="Arial" w:hAnsi="Arial" w:cs="Arial"/>
                <w:b/>
                <w:color w:val="385623" w:themeColor="accent6" w:themeShade="80"/>
                <w:sz w:val="20"/>
                <w:szCs w:val="20"/>
                <w:u w:val="single"/>
              </w:rPr>
              <w:t>UNIT 1</w:t>
            </w:r>
          </w:p>
          <w:p w:rsidR="009D5BC7" w:rsidRPr="004B5141" w:rsidRDefault="009D5BC7" w:rsidP="009D5BC7">
            <w:pPr>
              <w:jc w:val="center"/>
              <w:rPr>
                <w:rFonts w:ascii="Arial" w:hAnsi="Arial" w:cs="Arial"/>
                <w:b/>
                <w:sz w:val="20"/>
                <w:szCs w:val="20"/>
                <w:u w:val="single"/>
              </w:rPr>
            </w:pPr>
          </w:p>
          <w:p w:rsidR="009D5BC7" w:rsidRPr="004B5141" w:rsidRDefault="009D5BC7" w:rsidP="009D5BC7">
            <w:pPr>
              <w:jc w:val="center"/>
              <w:rPr>
                <w:rFonts w:ascii="Arial" w:hAnsi="Arial" w:cs="Arial"/>
                <w:b/>
                <w:sz w:val="20"/>
                <w:szCs w:val="20"/>
              </w:rPr>
            </w:pPr>
            <w:r w:rsidRPr="004B5141">
              <w:rPr>
                <w:rFonts w:ascii="Arial" w:hAnsi="Arial" w:cs="Arial"/>
                <w:b/>
                <w:sz w:val="20"/>
                <w:szCs w:val="20"/>
              </w:rPr>
              <w:t>Early History</w:t>
            </w:r>
          </w:p>
          <w:p w:rsidR="00867C22" w:rsidRPr="004B5141" w:rsidRDefault="009D5BC7" w:rsidP="009D5BC7">
            <w:pPr>
              <w:jc w:val="center"/>
              <w:rPr>
                <w:rFonts w:ascii="Arial" w:hAnsi="Arial" w:cs="Arial"/>
                <w:sz w:val="20"/>
                <w:szCs w:val="20"/>
              </w:rPr>
            </w:pPr>
            <w:r w:rsidRPr="004B5141">
              <w:rPr>
                <w:rFonts w:ascii="Arial" w:hAnsi="Arial" w:cs="Arial"/>
                <w:b/>
                <w:sz w:val="20"/>
                <w:szCs w:val="20"/>
              </w:rPr>
              <w:t>Conquest of the Americas</w:t>
            </w:r>
          </w:p>
        </w:tc>
        <w:tc>
          <w:tcPr>
            <w:tcW w:w="3294" w:type="dxa"/>
            <w:gridSpan w:val="2"/>
            <w:vMerge w:val="restart"/>
          </w:tcPr>
          <w:p w:rsidR="00867C22" w:rsidRPr="004B5141" w:rsidRDefault="00867C22" w:rsidP="004B5141">
            <w:pPr>
              <w:widowControl w:val="0"/>
              <w:tabs>
                <w:tab w:val="left" w:pos="150"/>
              </w:tabs>
              <w:autoSpaceDE w:val="0"/>
              <w:autoSpaceDN w:val="0"/>
              <w:spacing w:before="3"/>
              <w:ind w:left="-59" w:right="75"/>
              <w:outlineLvl w:val="3"/>
              <w:rPr>
                <w:rFonts w:ascii="Arial" w:eastAsia="Arial" w:hAnsi="Arial" w:cs="Arial"/>
                <w:color w:val="363636"/>
                <w:sz w:val="20"/>
                <w:szCs w:val="20"/>
              </w:rPr>
            </w:pPr>
            <w:r w:rsidRPr="004B5141">
              <w:rPr>
                <w:rFonts w:ascii="Arial" w:eastAsia="Arial" w:hAnsi="Arial" w:cs="Arial"/>
                <w:sz w:val="20"/>
                <w:szCs w:val="20"/>
              </w:rPr>
              <w:t xml:space="preserve">(1)  </w:t>
            </w:r>
            <w:r>
              <w:rPr>
                <w:rFonts w:ascii="Arial" w:eastAsia="Arial" w:hAnsi="Arial" w:cs="Arial"/>
                <w:sz w:val="20"/>
                <w:szCs w:val="20"/>
              </w:rPr>
              <w:t xml:space="preserve">  </w:t>
            </w:r>
            <w:r w:rsidRPr="004B5141">
              <w:rPr>
                <w:rFonts w:ascii="Arial" w:eastAsia="Arial" w:hAnsi="Arial" w:cs="Arial"/>
                <w:b/>
                <w:sz w:val="20"/>
                <w:szCs w:val="20"/>
              </w:rPr>
              <w:t>History</w:t>
            </w:r>
          </w:p>
          <w:p w:rsidR="00867C22" w:rsidRPr="004B5141" w:rsidRDefault="00867C22" w:rsidP="004B5141">
            <w:pPr>
              <w:ind w:left="436" w:hanging="810"/>
              <w:rPr>
                <w:rFonts w:ascii="Arial" w:hAnsi="Arial" w:cs="Arial"/>
                <w:sz w:val="20"/>
                <w:szCs w:val="20"/>
              </w:rPr>
            </w:pPr>
            <w:r w:rsidRPr="004B5141">
              <w:rPr>
                <w:rFonts w:ascii="Arial" w:hAnsi="Arial" w:cs="Arial"/>
                <w:sz w:val="20"/>
                <w:szCs w:val="20"/>
              </w:rPr>
              <w:t xml:space="preserve">       </w:t>
            </w:r>
            <w:r>
              <w:rPr>
                <w:rFonts w:ascii="Arial" w:hAnsi="Arial" w:cs="Arial"/>
                <w:sz w:val="20"/>
                <w:szCs w:val="20"/>
              </w:rPr>
              <w:t xml:space="preserve">       </w:t>
            </w:r>
            <w:r w:rsidRPr="004B5141">
              <w:rPr>
                <w:rFonts w:ascii="Arial" w:hAnsi="Arial" w:cs="Arial"/>
                <w:sz w:val="20"/>
                <w:szCs w:val="20"/>
              </w:rPr>
              <w:t>T</w:t>
            </w:r>
            <w:r w:rsidRPr="004B5141">
              <w:rPr>
                <w:rFonts w:ascii="Arial" w:hAnsi="Arial" w:cs="Arial"/>
                <w:color w:val="363636"/>
                <w:sz w:val="20"/>
                <w:szCs w:val="20"/>
              </w:rPr>
              <w:t>he</w:t>
            </w:r>
            <w:r w:rsidRPr="004B5141">
              <w:rPr>
                <w:rFonts w:ascii="Arial" w:hAnsi="Arial" w:cs="Arial"/>
                <w:color w:val="363636"/>
                <w:spacing w:val="-21"/>
                <w:sz w:val="20"/>
                <w:szCs w:val="20"/>
              </w:rPr>
              <w:t xml:space="preserve"> </w:t>
            </w:r>
            <w:r w:rsidRPr="004B5141">
              <w:rPr>
                <w:rFonts w:ascii="Arial" w:hAnsi="Arial" w:cs="Arial"/>
                <w:color w:val="363636"/>
                <w:sz w:val="20"/>
                <w:szCs w:val="20"/>
              </w:rPr>
              <w:t>student</w:t>
            </w:r>
            <w:r w:rsidRPr="004B5141">
              <w:rPr>
                <w:rFonts w:ascii="Arial" w:hAnsi="Arial" w:cs="Arial"/>
                <w:color w:val="363636"/>
                <w:spacing w:val="-9"/>
                <w:sz w:val="20"/>
                <w:szCs w:val="20"/>
              </w:rPr>
              <w:t xml:space="preserve"> u</w:t>
            </w:r>
            <w:r w:rsidRPr="004B5141">
              <w:rPr>
                <w:rFonts w:ascii="Arial" w:hAnsi="Arial" w:cs="Arial"/>
                <w:color w:val="363636"/>
                <w:sz w:val="20"/>
                <w:szCs w:val="20"/>
              </w:rPr>
              <w:t>nderstands</w:t>
            </w:r>
            <w:r w:rsidRPr="004B5141">
              <w:rPr>
                <w:rFonts w:ascii="Arial" w:hAnsi="Arial" w:cs="Arial"/>
                <w:color w:val="363636"/>
                <w:spacing w:val="-3"/>
                <w:sz w:val="20"/>
                <w:szCs w:val="20"/>
              </w:rPr>
              <w:t xml:space="preserve"> </w:t>
            </w:r>
            <w:r w:rsidRPr="004B5141">
              <w:rPr>
                <w:rFonts w:ascii="Arial" w:hAnsi="Arial" w:cs="Arial"/>
                <w:color w:val="363636"/>
                <w:sz w:val="20"/>
                <w:szCs w:val="20"/>
              </w:rPr>
              <w:t>historical</w:t>
            </w:r>
            <w:r w:rsidRPr="004B5141">
              <w:rPr>
                <w:rFonts w:ascii="Arial" w:hAnsi="Arial" w:cs="Arial"/>
                <w:color w:val="363636"/>
                <w:spacing w:val="-17"/>
                <w:sz w:val="20"/>
                <w:szCs w:val="20"/>
              </w:rPr>
              <w:t xml:space="preserve"> </w:t>
            </w:r>
            <w:r w:rsidRPr="004B5141">
              <w:rPr>
                <w:rFonts w:ascii="Arial" w:hAnsi="Arial" w:cs="Arial"/>
                <w:color w:val="363636"/>
                <w:sz w:val="20"/>
                <w:szCs w:val="20"/>
              </w:rPr>
              <w:t>points</w:t>
            </w:r>
            <w:r w:rsidRPr="004B5141">
              <w:rPr>
                <w:rFonts w:ascii="Arial" w:hAnsi="Arial" w:cs="Arial"/>
                <w:color w:val="363636"/>
                <w:spacing w:val="-9"/>
                <w:sz w:val="20"/>
                <w:szCs w:val="20"/>
              </w:rPr>
              <w:t xml:space="preserve"> </w:t>
            </w:r>
            <w:r w:rsidRPr="004B5141">
              <w:rPr>
                <w:rFonts w:ascii="Arial" w:hAnsi="Arial" w:cs="Arial"/>
                <w:color w:val="363636"/>
                <w:sz w:val="20"/>
                <w:szCs w:val="20"/>
              </w:rPr>
              <w:t>of</w:t>
            </w:r>
            <w:r w:rsidRPr="004B5141">
              <w:rPr>
                <w:rFonts w:ascii="Arial" w:hAnsi="Arial" w:cs="Arial"/>
                <w:color w:val="363636"/>
                <w:spacing w:val="-13"/>
                <w:sz w:val="20"/>
                <w:szCs w:val="20"/>
              </w:rPr>
              <w:t xml:space="preserve"> </w:t>
            </w:r>
            <w:r w:rsidRPr="004B5141">
              <w:rPr>
                <w:rFonts w:ascii="Arial" w:hAnsi="Arial" w:cs="Arial"/>
                <w:color w:val="363636"/>
                <w:sz w:val="20"/>
                <w:szCs w:val="20"/>
              </w:rPr>
              <w:t>reference</w:t>
            </w:r>
            <w:r w:rsidRPr="004B5141">
              <w:rPr>
                <w:rFonts w:ascii="Arial" w:hAnsi="Arial" w:cs="Arial"/>
                <w:color w:val="363636"/>
                <w:spacing w:val="7"/>
                <w:sz w:val="20"/>
                <w:szCs w:val="20"/>
              </w:rPr>
              <w:t xml:space="preserve"> </w:t>
            </w:r>
            <w:r w:rsidRPr="004B5141">
              <w:rPr>
                <w:rFonts w:ascii="Arial" w:hAnsi="Arial" w:cs="Arial"/>
                <w:color w:val="363636"/>
                <w:sz w:val="20"/>
                <w:szCs w:val="20"/>
              </w:rPr>
              <w:t>in</w:t>
            </w:r>
            <w:r w:rsidRPr="004B5141">
              <w:rPr>
                <w:rFonts w:ascii="Arial" w:hAnsi="Arial" w:cs="Arial"/>
                <w:color w:val="363636"/>
                <w:spacing w:val="-16"/>
                <w:sz w:val="20"/>
                <w:szCs w:val="20"/>
              </w:rPr>
              <w:t xml:space="preserve"> </w:t>
            </w:r>
            <w:r w:rsidRPr="004B5141">
              <w:rPr>
                <w:rFonts w:ascii="Arial" w:hAnsi="Arial" w:cs="Arial"/>
                <w:color w:val="363636"/>
                <w:sz w:val="20"/>
                <w:szCs w:val="20"/>
              </w:rPr>
              <w:t>Mexican</w:t>
            </w:r>
            <w:r w:rsidRPr="004B5141">
              <w:rPr>
                <w:rFonts w:ascii="Arial" w:hAnsi="Arial" w:cs="Arial"/>
                <w:color w:val="363636"/>
                <w:spacing w:val="-7"/>
                <w:sz w:val="20"/>
                <w:szCs w:val="20"/>
              </w:rPr>
              <w:t xml:space="preserve"> </w:t>
            </w:r>
            <w:r w:rsidRPr="004B5141">
              <w:rPr>
                <w:rFonts w:ascii="Arial" w:hAnsi="Arial" w:cs="Arial"/>
                <w:color w:val="363636"/>
                <w:sz w:val="20"/>
                <w:szCs w:val="20"/>
              </w:rPr>
              <w:t>American history. The student is expected</w:t>
            </w:r>
            <w:r w:rsidRPr="004B5141">
              <w:rPr>
                <w:rFonts w:ascii="Arial" w:hAnsi="Arial" w:cs="Arial"/>
                <w:color w:val="363636"/>
                <w:spacing w:val="8"/>
                <w:sz w:val="20"/>
                <w:szCs w:val="20"/>
              </w:rPr>
              <w:t xml:space="preserve"> </w:t>
            </w:r>
            <w:r w:rsidRPr="004B5141">
              <w:rPr>
                <w:rFonts w:ascii="Arial" w:hAnsi="Arial" w:cs="Arial"/>
                <w:color w:val="363636"/>
                <w:sz w:val="20"/>
                <w:szCs w:val="20"/>
              </w:rPr>
              <w:t>to:</w:t>
            </w:r>
          </w:p>
        </w:tc>
        <w:tc>
          <w:tcPr>
            <w:tcW w:w="6003" w:type="dxa"/>
            <w:gridSpan w:val="2"/>
          </w:tcPr>
          <w:p w:rsidR="00867C22" w:rsidRPr="00257B1E" w:rsidRDefault="00867C22" w:rsidP="004B5141">
            <w:pPr>
              <w:pStyle w:val="ListParagraph"/>
              <w:numPr>
                <w:ilvl w:val="2"/>
                <w:numId w:val="1"/>
              </w:numPr>
              <w:ind w:left="436" w:hanging="450"/>
              <w:rPr>
                <w:color w:val="363636"/>
                <w:sz w:val="20"/>
                <w:szCs w:val="20"/>
              </w:rPr>
            </w:pPr>
            <w:r w:rsidRPr="00257B1E">
              <w:rPr>
                <w:color w:val="363636"/>
                <w:w w:val="105"/>
                <w:sz w:val="20"/>
                <w:szCs w:val="20"/>
              </w:rPr>
              <w:t>identify</w:t>
            </w:r>
            <w:r w:rsidRPr="00257B1E">
              <w:rPr>
                <w:color w:val="363636"/>
                <w:spacing w:val="-32"/>
                <w:w w:val="105"/>
                <w:sz w:val="20"/>
                <w:szCs w:val="20"/>
              </w:rPr>
              <w:t xml:space="preserve"> </w:t>
            </w:r>
            <w:r w:rsidRPr="00257B1E">
              <w:rPr>
                <w:color w:val="363636"/>
                <w:w w:val="105"/>
                <w:sz w:val="20"/>
                <w:szCs w:val="20"/>
              </w:rPr>
              <w:t>the</w:t>
            </w:r>
            <w:r w:rsidRPr="00257B1E">
              <w:rPr>
                <w:color w:val="363636"/>
                <w:spacing w:val="-36"/>
                <w:w w:val="105"/>
                <w:sz w:val="20"/>
                <w:szCs w:val="20"/>
              </w:rPr>
              <w:t xml:space="preserve"> </w:t>
            </w:r>
            <w:r w:rsidRPr="00257B1E">
              <w:rPr>
                <w:color w:val="363636"/>
                <w:w w:val="105"/>
                <w:sz w:val="20"/>
                <w:szCs w:val="20"/>
              </w:rPr>
              <w:t>major</w:t>
            </w:r>
            <w:r w:rsidRPr="00257B1E">
              <w:rPr>
                <w:color w:val="363636"/>
                <w:spacing w:val="-26"/>
                <w:w w:val="105"/>
                <w:sz w:val="20"/>
                <w:szCs w:val="20"/>
              </w:rPr>
              <w:t xml:space="preserve"> </w:t>
            </w:r>
            <w:r w:rsidRPr="00257B1E">
              <w:rPr>
                <w:color w:val="363636"/>
                <w:w w:val="105"/>
                <w:sz w:val="20"/>
                <w:szCs w:val="20"/>
              </w:rPr>
              <w:t>characteristics</w:t>
            </w:r>
            <w:r w:rsidRPr="00257B1E">
              <w:rPr>
                <w:color w:val="363636"/>
                <w:spacing w:val="-41"/>
                <w:w w:val="105"/>
                <w:sz w:val="20"/>
                <w:szCs w:val="20"/>
              </w:rPr>
              <w:t xml:space="preserve"> </w:t>
            </w:r>
            <w:r w:rsidRPr="00257B1E">
              <w:rPr>
                <w:color w:val="363636"/>
                <w:w w:val="105"/>
                <w:sz w:val="20"/>
                <w:szCs w:val="20"/>
              </w:rPr>
              <w:t>that</w:t>
            </w:r>
            <w:r w:rsidRPr="00257B1E">
              <w:rPr>
                <w:color w:val="363636"/>
                <w:spacing w:val="-34"/>
                <w:w w:val="105"/>
                <w:sz w:val="20"/>
                <w:szCs w:val="20"/>
              </w:rPr>
              <w:t xml:space="preserve"> </w:t>
            </w:r>
            <w:r w:rsidRPr="00257B1E">
              <w:rPr>
                <w:color w:val="363636"/>
                <w:w w:val="105"/>
                <w:sz w:val="20"/>
                <w:szCs w:val="20"/>
              </w:rPr>
              <w:t>define</w:t>
            </w:r>
            <w:r w:rsidRPr="00257B1E">
              <w:rPr>
                <w:color w:val="363636"/>
                <w:spacing w:val="-30"/>
                <w:w w:val="105"/>
                <w:sz w:val="20"/>
                <w:szCs w:val="20"/>
              </w:rPr>
              <w:t xml:space="preserve"> </w:t>
            </w:r>
            <w:r w:rsidRPr="00257B1E">
              <w:rPr>
                <w:color w:val="363636"/>
                <w:w w:val="105"/>
                <w:sz w:val="20"/>
                <w:szCs w:val="20"/>
              </w:rPr>
              <w:t>an</w:t>
            </w:r>
            <w:r w:rsidRPr="00257B1E">
              <w:rPr>
                <w:color w:val="363636"/>
                <w:spacing w:val="-31"/>
                <w:w w:val="105"/>
                <w:sz w:val="20"/>
                <w:szCs w:val="20"/>
              </w:rPr>
              <w:t xml:space="preserve"> </w:t>
            </w:r>
            <w:r w:rsidRPr="00257B1E">
              <w:rPr>
                <w:color w:val="363636"/>
                <w:w w:val="105"/>
                <w:sz w:val="20"/>
                <w:szCs w:val="20"/>
              </w:rPr>
              <w:t>historical</w:t>
            </w:r>
            <w:r w:rsidRPr="00257B1E">
              <w:rPr>
                <w:color w:val="363636"/>
                <w:spacing w:val="-29"/>
                <w:w w:val="105"/>
                <w:sz w:val="20"/>
                <w:szCs w:val="20"/>
              </w:rPr>
              <w:t xml:space="preserve"> </w:t>
            </w:r>
            <w:r w:rsidRPr="00257B1E">
              <w:rPr>
                <w:color w:val="363636"/>
                <w:w w:val="105"/>
                <w:sz w:val="20"/>
                <w:szCs w:val="20"/>
              </w:rPr>
              <w:t>era;</w:t>
            </w:r>
            <w:r w:rsidRPr="00257B1E">
              <w:rPr>
                <w:color w:val="363636"/>
                <w:spacing w:val="-27"/>
                <w:w w:val="105"/>
                <w:sz w:val="20"/>
                <w:szCs w:val="20"/>
              </w:rPr>
              <w:t xml:space="preserve"> </w:t>
            </w:r>
            <w:r w:rsidRPr="00257B1E">
              <w:rPr>
                <w:color w:val="363636"/>
                <w:w w:val="105"/>
                <w:sz w:val="20"/>
                <w:szCs w:val="20"/>
              </w:rPr>
              <w:t>and</w:t>
            </w:r>
          </w:p>
          <w:p w:rsidR="00867C22" w:rsidRPr="00257B1E" w:rsidRDefault="00867C22" w:rsidP="004B5141">
            <w:pPr>
              <w:rPr>
                <w:rFonts w:ascii="Arial" w:hAnsi="Arial" w:cs="Arial"/>
                <w:sz w:val="20"/>
                <w:szCs w:val="20"/>
              </w:rPr>
            </w:pPr>
          </w:p>
        </w:tc>
        <w:tc>
          <w:tcPr>
            <w:tcW w:w="2226" w:type="dxa"/>
          </w:tcPr>
          <w:p w:rsidR="00867C22" w:rsidRPr="004B5141" w:rsidRDefault="00867C22" w:rsidP="004B5141">
            <w:pPr>
              <w:rPr>
                <w:rFonts w:ascii="Arial" w:hAnsi="Arial" w:cs="Arial"/>
                <w:sz w:val="20"/>
                <w:szCs w:val="20"/>
              </w:rPr>
            </w:pPr>
          </w:p>
        </w:tc>
      </w:tr>
      <w:tr w:rsidR="00867C22" w:rsidRPr="004B5141" w:rsidTr="009B2F9B">
        <w:tc>
          <w:tcPr>
            <w:tcW w:w="1427" w:type="dxa"/>
            <w:gridSpan w:val="2"/>
            <w:vMerge/>
          </w:tcPr>
          <w:p w:rsidR="00867C22" w:rsidRPr="004B5141" w:rsidRDefault="00867C22" w:rsidP="004B5141">
            <w:pPr>
              <w:rPr>
                <w:rFonts w:ascii="Arial" w:hAnsi="Arial" w:cs="Arial"/>
                <w:sz w:val="20"/>
                <w:szCs w:val="20"/>
              </w:rPr>
            </w:pPr>
          </w:p>
        </w:tc>
        <w:tc>
          <w:tcPr>
            <w:tcW w:w="3294" w:type="dxa"/>
            <w:gridSpan w:val="2"/>
            <w:vMerge/>
          </w:tcPr>
          <w:p w:rsidR="00867C22" w:rsidRPr="004B5141" w:rsidRDefault="00867C22" w:rsidP="004B5141">
            <w:pPr>
              <w:rPr>
                <w:rFonts w:ascii="Arial" w:hAnsi="Arial" w:cs="Arial"/>
                <w:sz w:val="20"/>
                <w:szCs w:val="20"/>
              </w:rPr>
            </w:pPr>
          </w:p>
        </w:tc>
        <w:tc>
          <w:tcPr>
            <w:tcW w:w="6003" w:type="dxa"/>
            <w:gridSpan w:val="2"/>
          </w:tcPr>
          <w:p w:rsidR="00867C22" w:rsidRPr="00257B1E" w:rsidRDefault="00867C22" w:rsidP="004B5141">
            <w:pPr>
              <w:pStyle w:val="ListParagraph"/>
              <w:numPr>
                <w:ilvl w:val="2"/>
                <w:numId w:val="1"/>
              </w:numPr>
              <w:ind w:left="346" w:right="165" w:hanging="360"/>
              <w:rPr>
                <w:sz w:val="20"/>
                <w:szCs w:val="20"/>
              </w:rPr>
            </w:pPr>
            <w:proofErr w:type="gramStart"/>
            <w:r w:rsidRPr="00E7068B">
              <w:rPr>
                <w:color w:val="363636"/>
                <w:sz w:val="20"/>
                <w:szCs w:val="20"/>
              </w:rPr>
              <w:t>apply</w:t>
            </w:r>
            <w:proofErr w:type="gramEnd"/>
            <w:r w:rsidRPr="00E7068B">
              <w:rPr>
                <w:color w:val="363636"/>
                <w:sz w:val="20"/>
                <w:szCs w:val="20"/>
              </w:rPr>
              <w:t xml:space="preserve"> absolute and relative chronology through the sequencing of significant individuals, events, and time</w:t>
            </w:r>
            <w:r w:rsidRPr="00E7068B">
              <w:rPr>
                <w:color w:val="363636"/>
                <w:spacing w:val="44"/>
                <w:sz w:val="20"/>
                <w:szCs w:val="20"/>
              </w:rPr>
              <w:t xml:space="preserve"> </w:t>
            </w:r>
            <w:r w:rsidRPr="00E7068B">
              <w:rPr>
                <w:color w:val="363636"/>
                <w:spacing w:val="-4"/>
                <w:sz w:val="20"/>
                <w:szCs w:val="20"/>
              </w:rPr>
              <w:t>periods</w:t>
            </w:r>
            <w:r w:rsidRPr="00E7068B">
              <w:rPr>
                <w:color w:val="696969"/>
                <w:spacing w:val="-4"/>
                <w:sz w:val="20"/>
                <w:szCs w:val="20"/>
              </w:rPr>
              <w:t>.</w:t>
            </w:r>
          </w:p>
        </w:tc>
        <w:tc>
          <w:tcPr>
            <w:tcW w:w="2226" w:type="dxa"/>
          </w:tcPr>
          <w:p w:rsidR="00867C22" w:rsidRPr="004B5141" w:rsidRDefault="00867C22" w:rsidP="004B5141">
            <w:pPr>
              <w:rPr>
                <w:rFonts w:ascii="Arial" w:hAnsi="Arial" w:cs="Arial"/>
                <w:sz w:val="20"/>
                <w:szCs w:val="20"/>
              </w:rPr>
            </w:pPr>
          </w:p>
        </w:tc>
      </w:tr>
      <w:tr w:rsidR="00867C22" w:rsidRPr="004B5141" w:rsidTr="009B2F9B">
        <w:tc>
          <w:tcPr>
            <w:tcW w:w="1427" w:type="dxa"/>
            <w:gridSpan w:val="2"/>
            <w:vMerge/>
          </w:tcPr>
          <w:p w:rsidR="00867C22" w:rsidRPr="004B5141" w:rsidRDefault="00867C22" w:rsidP="004B5141">
            <w:pPr>
              <w:rPr>
                <w:rFonts w:ascii="Arial" w:hAnsi="Arial" w:cs="Arial"/>
                <w:sz w:val="20"/>
                <w:szCs w:val="20"/>
              </w:rPr>
            </w:pPr>
          </w:p>
        </w:tc>
        <w:tc>
          <w:tcPr>
            <w:tcW w:w="3294" w:type="dxa"/>
            <w:gridSpan w:val="2"/>
            <w:vMerge w:val="restart"/>
          </w:tcPr>
          <w:p w:rsidR="00867C22" w:rsidRPr="00257B1E" w:rsidRDefault="00867C22" w:rsidP="004B5141">
            <w:pPr>
              <w:pStyle w:val="ListParagraph"/>
              <w:numPr>
                <w:ilvl w:val="1"/>
                <w:numId w:val="1"/>
              </w:numPr>
              <w:ind w:left="301" w:right="1200" w:hanging="270"/>
              <w:jc w:val="both"/>
              <w:rPr>
                <w:b/>
                <w:sz w:val="20"/>
                <w:szCs w:val="20"/>
              </w:rPr>
            </w:pPr>
            <w:r>
              <w:rPr>
                <w:b/>
                <w:color w:val="363636"/>
                <w:sz w:val="20"/>
                <w:szCs w:val="20"/>
              </w:rPr>
              <w:t xml:space="preserve">  </w:t>
            </w:r>
            <w:r w:rsidRPr="00257B1E">
              <w:rPr>
                <w:b/>
                <w:color w:val="363636"/>
                <w:sz w:val="20"/>
                <w:szCs w:val="20"/>
              </w:rPr>
              <w:t>History</w:t>
            </w:r>
          </w:p>
          <w:p w:rsidR="00867C22" w:rsidRPr="00257B1E" w:rsidRDefault="00867C22" w:rsidP="004B5141">
            <w:pPr>
              <w:ind w:left="436" w:hanging="90"/>
              <w:jc w:val="both"/>
              <w:rPr>
                <w:rFonts w:ascii="Arial" w:hAnsi="Arial" w:cs="Arial"/>
                <w:sz w:val="20"/>
                <w:szCs w:val="20"/>
              </w:rPr>
            </w:pPr>
            <w:r w:rsidRPr="00257B1E">
              <w:rPr>
                <w:rFonts w:ascii="Arial" w:hAnsi="Arial" w:cs="Arial"/>
                <w:color w:val="363636"/>
                <w:sz w:val="20"/>
                <w:szCs w:val="20"/>
              </w:rPr>
              <w:t xml:space="preserve"> The student understands the causes</w:t>
            </w:r>
            <w:r>
              <w:rPr>
                <w:rFonts w:ascii="Arial" w:hAnsi="Arial" w:cs="Arial"/>
                <w:color w:val="363636"/>
                <w:sz w:val="20"/>
                <w:szCs w:val="20"/>
              </w:rPr>
              <w:t xml:space="preserve"> and impact of interaction between early Amerindian societies and Europeans from 1248 to 1800. The student is expected to:</w:t>
            </w:r>
          </w:p>
        </w:tc>
        <w:tc>
          <w:tcPr>
            <w:tcW w:w="6003" w:type="dxa"/>
            <w:gridSpan w:val="2"/>
          </w:tcPr>
          <w:p w:rsidR="00867C22" w:rsidRPr="00257B1E" w:rsidRDefault="00867C22" w:rsidP="00D13DE2">
            <w:pPr>
              <w:pStyle w:val="ListParagraph"/>
              <w:numPr>
                <w:ilvl w:val="0"/>
                <w:numId w:val="2"/>
              </w:numPr>
              <w:spacing w:before="2" w:line="237" w:lineRule="auto"/>
              <w:ind w:left="346" w:right="1270" w:hanging="346"/>
              <w:rPr>
                <w:color w:val="363636"/>
                <w:sz w:val="20"/>
                <w:szCs w:val="20"/>
              </w:rPr>
            </w:pPr>
            <w:r w:rsidRPr="00257B1E">
              <w:rPr>
                <w:color w:val="363636"/>
                <w:sz w:val="20"/>
                <w:szCs w:val="20"/>
              </w:rPr>
              <w:t>explain the significance of selected years and events as turning points relevant to Mexican American history, such as 1248, Aztecs arrive in Mexico's central valley</w:t>
            </w:r>
            <w:r w:rsidRPr="00257B1E">
              <w:rPr>
                <w:color w:val="828282"/>
                <w:sz w:val="20"/>
                <w:szCs w:val="20"/>
              </w:rPr>
              <w:t xml:space="preserve">; </w:t>
            </w:r>
            <w:r w:rsidRPr="00257B1E">
              <w:rPr>
                <w:color w:val="363636"/>
                <w:sz w:val="20"/>
                <w:szCs w:val="20"/>
              </w:rPr>
              <w:t>1428, Aztec Empire solidified; 1519, He</w:t>
            </w:r>
            <w:r>
              <w:rPr>
                <w:color w:val="363636"/>
                <w:sz w:val="20"/>
                <w:szCs w:val="20"/>
              </w:rPr>
              <w:t>r</w:t>
            </w:r>
            <w:r w:rsidRPr="00257B1E">
              <w:rPr>
                <w:color w:val="363636"/>
                <w:sz w:val="20"/>
                <w:szCs w:val="20"/>
              </w:rPr>
              <w:t>man Cortez's first encounter with the Aztecs; 1521, Spanish conquer the Aztecs; 1542, New Laws; and 1767, Jesuits expelled from the New World;</w:t>
            </w:r>
            <w:r w:rsidRPr="00257B1E">
              <w:rPr>
                <w:color w:val="363636"/>
                <w:spacing w:val="18"/>
                <w:sz w:val="20"/>
                <w:szCs w:val="20"/>
              </w:rPr>
              <w:t xml:space="preserve"> </w:t>
            </w:r>
            <w:r w:rsidRPr="00257B1E">
              <w:rPr>
                <w:color w:val="363636"/>
                <w:sz w:val="20"/>
                <w:szCs w:val="20"/>
              </w:rPr>
              <w:t>and</w:t>
            </w:r>
          </w:p>
          <w:p w:rsidR="00867C22" w:rsidRPr="004B5141" w:rsidRDefault="00867C22" w:rsidP="004B5141">
            <w:pPr>
              <w:rPr>
                <w:rFonts w:ascii="Arial" w:hAnsi="Arial" w:cs="Arial"/>
                <w:sz w:val="20"/>
                <w:szCs w:val="20"/>
              </w:rPr>
            </w:pPr>
          </w:p>
        </w:tc>
        <w:tc>
          <w:tcPr>
            <w:tcW w:w="2226" w:type="dxa"/>
          </w:tcPr>
          <w:p w:rsidR="00867C22" w:rsidRDefault="00867C22" w:rsidP="004B5141">
            <w:pPr>
              <w:rPr>
                <w:rFonts w:ascii="Arial" w:hAnsi="Arial" w:cs="Arial"/>
                <w:sz w:val="20"/>
                <w:szCs w:val="20"/>
              </w:rPr>
            </w:pPr>
            <w:r>
              <w:rPr>
                <w:rFonts w:ascii="Arial" w:hAnsi="Arial" w:cs="Arial"/>
                <w:sz w:val="20"/>
                <w:szCs w:val="20"/>
              </w:rPr>
              <w:t>*The Other Conquest</w:t>
            </w:r>
          </w:p>
          <w:p w:rsidR="00867C22" w:rsidRDefault="00867C22" w:rsidP="004B5141">
            <w:pPr>
              <w:rPr>
                <w:rFonts w:ascii="Arial" w:hAnsi="Arial" w:cs="Arial"/>
                <w:sz w:val="20"/>
                <w:szCs w:val="20"/>
              </w:rPr>
            </w:pPr>
            <w:r>
              <w:rPr>
                <w:rFonts w:ascii="Arial" w:hAnsi="Arial" w:cs="Arial"/>
                <w:sz w:val="20"/>
                <w:szCs w:val="20"/>
              </w:rPr>
              <w:t>(Movie)</w:t>
            </w:r>
          </w:p>
          <w:p w:rsidR="00867C22" w:rsidRDefault="00867C22" w:rsidP="004B5141">
            <w:pPr>
              <w:rPr>
                <w:rFonts w:ascii="Arial" w:hAnsi="Arial" w:cs="Arial"/>
                <w:sz w:val="20"/>
                <w:szCs w:val="20"/>
              </w:rPr>
            </w:pPr>
            <w:r>
              <w:rPr>
                <w:rFonts w:ascii="Arial" w:hAnsi="Arial" w:cs="Arial"/>
                <w:sz w:val="20"/>
                <w:szCs w:val="20"/>
              </w:rPr>
              <w:t>*Apocalypto (Movie)</w:t>
            </w:r>
          </w:p>
          <w:p w:rsidR="00867C22" w:rsidRDefault="00867C22" w:rsidP="004B5141">
            <w:pPr>
              <w:rPr>
                <w:rFonts w:ascii="Arial" w:hAnsi="Arial" w:cs="Arial"/>
                <w:sz w:val="20"/>
                <w:szCs w:val="20"/>
              </w:rPr>
            </w:pPr>
            <w:r>
              <w:rPr>
                <w:rFonts w:ascii="Arial" w:hAnsi="Arial" w:cs="Arial"/>
                <w:sz w:val="20"/>
                <w:szCs w:val="20"/>
              </w:rPr>
              <w:t>8</w:t>
            </w:r>
            <w:r>
              <w:rPr>
                <w:rFonts w:ascii="Arial" w:hAnsi="Arial" w:cs="Arial"/>
                <w:sz w:val="20"/>
                <w:szCs w:val="20"/>
              </w:rPr>
              <w:br/>
              <w:t>*The Worst of All</w:t>
            </w:r>
          </w:p>
          <w:p w:rsidR="00867C22" w:rsidRDefault="00867C22" w:rsidP="004B5141">
            <w:pPr>
              <w:rPr>
                <w:rFonts w:ascii="Arial" w:hAnsi="Arial" w:cs="Arial"/>
                <w:sz w:val="20"/>
                <w:szCs w:val="20"/>
              </w:rPr>
            </w:pPr>
            <w:r>
              <w:rPr>
                <w:rFonts w:ascii="Arial" w:hAnsi="Arial" w:cs="Arial"/>
                <w:sz w:val="20"/>
                <w:szCs w:val="20"/>
              </w:rPr>
              <w:t>(</w:t>
            </w:r>
            <w:proofErr w:type="spellStart"/>
            <w:r>
              <w:rPr>
                <w:rFonts w:ascii="Arial" w:hAnsi="Arial" w:cs="Arial"/>
                <w:sz w:val="20"/>
                <w:szCs w:val="20"/>
              </w:rPr>
              <w:t>Sor</w:t>
            </w:r>
            <w:proofErr w:type="spellEnd"/>
            <w:r>
              <w:rPr>
                <w:rFonts w:ascii="Arial" w:hAnsi="Arial" w:cs="Arial"/>
                <w:sz w:val="20"/>
                <w:szCs w:val="20"/>
              </w:rPr>
              <w:t xml:space="preserve"> Juana Ines, Movie)</w:t>
            </w:r>
          </w:p>
          <w:p w:rsidR="00867C22" w:rsidRPr="004B5141" w:rsidRDefault="00867C22" w:rsidP="004B5141">
            <w:pPr>
              <w:rPr>
                <w:rFonts w:ascii="Arial" w:hAnsi="Arial" w:cs="Arial"/>
                <w:sz w:val="20"/>
                <w:szCs w:val="20"/>
              </w:rPr>
            </w:pPr>
            <w:r>
              <w:rPr>
                <w:rFonts w:ascii="Arial" w:hAnsi="Arial" w:cs="Arial"/>
                <w:sz w:val="20"/>
                <w:szCs w:val="20"/>
              </w:rPr>
              <w:t>*Southwest Missions Documentary</w:t>
            </w:r>
          </w:p>
        </w:tc>
      </w:tr>
      <w:tr w:rsidR="00867C22" w:rsidRPr="004B5141" w:rsidTr="009B2F9B">
        <w:tc>
          <w:tcPr>
            <w:tcW w:w="1427" w:type="dxa"/>
            <w:gridSpan w:val="2"/>
            <w:vMerge/>
          </w:tcPr>
          <w:p w:rsidR="00867C22" w:rsidRPr="004B5141" w:rsidRDefault="00867C22" w:rsidP="004B5141">
            <w:pPr>
              <w:rPr>
                <w:rFonts w:ascii="Arial" w:hAnsi="Arial" w:cs="Arial"/>
                <w:sz w:val="20"/>
                <w:szCs w:val="20"/>
              </w:rPr>
            </w:pPr>
          </w:p>
        </w:tc>
        <w:tc>
          <w:tcPr>
            <w:tcW w:w="3294" w:type="dxa"/>
            <w:gridSpan w:val="2"/>
            <w:vMerge/>
          </w:tcPr>
          <w:p w:rsidR="00867C22" w:rsidRPr="004B5141" w:rsidRDefault="00867C22" w:rsidP="004B5141">
            <w:pPr>
              <w:rPr>
                <w:rFonts w:ascii="Arial" w:hAnsi="Arial" w:cs="Arial"/>
                <w:sz w:val="20"/>
                <w:szCs w:val="20"/>
              </w:rPr>
            </w:pPr>
          </w:p>
        </w:tc>
        <w:tc>
          <w:tcPr>
            <w:tcW w:w="6003" w:type="dxa"/>
            <w:gridSpan w:val="2"/>
          </w:tcPr>
          <w:p w:rsidR="00867C22" w:rsidRPr="00D13DE2" w:rsidRDefault="00867C22" w:rsidP="00D13DE2">
            <w:pPr>
              <w:pStyle w:val="ListParagraph"/>
              <w:numPr>
                <w:ilvl w:val="0"/>
                <w:numId w:val="2"/>
              </w:numPr>
              <w:ind w:left="346" w:hanging="360"/>
              <w:rPr>
                <w:sz w:val="20"/>
                <w:szCs w:val="20"/>
              </w:rPr>
            </w:pPr>
            <w:proofErr w:type="gramStart"/>
            <w:r w:rsidRPr="00D13DE2">
              <w:rPr>
                <w:sz w:val="20"/>
                <w:szCs w:val="20"/>
              </w:rPr>
              <w:t>identify</w:t>
            </w:r>
            <w:proofErr w:type="gramEnd"/>
            <w:r w:rsidRPr="00D13DE2">
              <w:rPr>
                <w:sz w:val="20"/>
                <w:szCs w:val="20"/>
              </w:rPr>
              <w:t xml:space="preserve"> the contributions of selected individuals such as </w:t>
            </w:r>
            <w:proofErr w:type="spellStart"/>
            <w:r w:rsidRPr="00D13DE2">
              <w:rPr>
                <w:sz w:val="20"/>
                <w:szCs w:val="20"/>
              </w:rPr>
              <w:t>Moctezuma</w:t>
            </w:r>
            <w:proofErr w:type="spellEnd"/>
            <w:r w:rsidRPr="00D13DE2">
              <w:rPr>
                <w:sz w:val="20"/>
                <w:szCs w:val="20"/>
              </w:rPr>
              <w:t xml:space="preserve">. Herman Cortez, La </w:t>
            </w:r>
            <w:proofErr w:type="spellStart"/>
            <w:r w:rsidRPr="00D13DE2">
              <w:rPr>
                <w:sz w:val="20"/>
                <w:szCs w:val="20"/>
              </w:rPr>
              <w:t>Melinche</w:t>
            </w:r>
            <w:proofErr w:type="spellEnd"/>
            <w:r w:rsidRPr="00D13DE2">
              <w:rPr>
                <w:sz w:val="20"/>
                <w:szCs w:val="20"/>
              </w:rPr>
              <w:t xml:space="preserve">, Bartolome de las Casas, and </w:t>
            </w:r>
            <w:proofErr w:type="spellStart"/>
            <w:r w:rsidRPr="00D13DE2">
              <w:rPr>
                <w:sz w:val="20"/>
                <w:szCs w:val="20"/>
              </w:rPr>
              <w:t>Sor</w:t>
            </w:r>
            <w:proofErr w:type="spellEnd"/>
            <w:r w:rsidRPr="00D13DE2">
              <w:rPr>
                <w:sz w:val="20"/>
                <w:szCs w:val="20"/>
              </w:rPr>
              <w:t xml:space="preserve"> Juana Ines de la Cruz</w:t>
            </w:r>
          </w:p>
        </w:tc>
        <w:tc>
          <w:tcPr>
            <w:tcW w:w="2226" w:type="dxa"/>
          </w:tcPr>
          <w:p w:rsidR="00867C22" w:rsidRPr="004B5141" w:rsidRDefault="00867C22" w:rsidP="004B5141">
            <w:pPr>
              <w:rPr>
                <w:rFonts w:ascii="Arial" w:hAnsi="Arial" w:cs="Arial"/>
                <w:sz w:val="20"/>
                <w:szCs w:val="20"/>
              </w:rPr>
            </w:pPr>
          </w:p>
        </w:tc>
      </w:tr>
      <w:tr w:rsidR="00867C22" w:rsidRPr="004B5141" w:rsidTr="009B2F9B">
        <w:tc>
          <w:tcPr>
            <w:tcW w:w="1427" w:type="dxa"/>
            <w:gridSpan w:val="2"/>
            <w:vMerge/>
          </w:tcPr>
          <w:p w:rsidR="00867C22" w:rsidRPr="004B5141" w:rsidRDefault="00867C22" w:rsidP="004B5141">
            <w:pPr>
              <w:rPr>
                <w:rFonts w:ascii="Arial" w:hAnsi="Arial" w:cs="Arial"/>
                <w:sz w:val="20"/>
                <w:szCs w:val="20"/>
              </w:rPr>
            </w:pPr>
          </w:p>
        </w:tc>
        <w:tc>
          <w:tcPr>
            <w:tcW w:w="3294" w:type="dxa"/>
            <w:gridSpan w:val="2"/>
          </w:tcPr>
          <w:p w:rsidR="00867C22" w:rsidRPr="00D13DE2" w:rsidRDefault="00867C22" w:rsidP="00D13DE2">
            <w:pPr>
              <w:rPr>
                <w:rFonts w:ascii="Arial" w:hAnsi="Arial" w:cs="Arial"/>
                <w:b/>
                <w:sz w:val="20"/>
                <w:szCs w:val="20"/>
              </w:rPr>
            </w:pPr>
            <w:r w:rsidRPr="00D13DE2">
              <w:rPr>
                <w:rFonts w:ascii="Arial" w:hAnsi="Arial" w:cs="Arial"/>
                <w:b/>
                <w:sz w:val="20"/>
                <w:szCs w:val="20"/>
              </w:rPr>
              <w:t xml:space="preserve">(6)  </w:t>
            </w:r>
            <w:r>
              <w:rPr>
                <w:rFonts w:ascii="Arial" w:hAnsi="Arial" w:cs="Arial"/>
                <w:b/>
                <w:sz w:val="20"/>
                <w:szCs w:val="20"/>
              </w:rPr>
              <w:t xml:space="preserve"> </w:t>
            </w:r>
            <w:r w:rsidRPr="00D13DE2">
              <w:rPr>
                <w:rFonts w:ascii="Arial" w:hAnsi="Arial" w:cs="Arial"/>
                <w:b/>
                <w:sz w:val="20"/>
                <w:szCs w:val="20"/>
              </w:rPr>
              <w:t>Geography</w:t>
            </w:r>
          </w:p>
          <w:p w:rsidR="00867C22" w:rsidRPr="004B5141" w:rsidRDefault="00867C22" w:rsidP="00D13DE2">
            <w:pPr>
              <w:ind w:left="436"/>
              <w:rPr>
                <w:rFonts w:ascii="Arial" w:hAnsi="Arial" w:cs="Arial"/>
                <w:sz w:val="20"/>
                <w:szCs w:val="20"/>
              </w:rPr>
            </w:pPr>
            <w:r w:rsidRPr="00D13DE2">
              <w:rPr>
                <w:rFonts w:ascii="Arial" w:hAnsi="Arial" w:cs="Arial"/>
                <w:sz w:val="20"/>
                <w:szCs w:val="20"/>
              </w:rPr>
              <w:t>The student understands the impact of geographic factors on major events related to Mexican Americans. The student is expected to:</w:t>
            </w:r>
          </w:p>
        </w:tc>
        <w:tc>
          <w:tcPr>
            <w:tcW w:w="6003" w:type="dxa"/>
            <w:gridSpan w:val="2"/>
          </w:tcPr>
          <w:p w:rsidR="00867C22" w:rsidRPr="00D13DE2" w:rsidRDefault="00867C22" w:rsidP="00D13DE2">
            <w:pPr>
              <w:widowControl w:val="0"/>
              <w:numPr>
                <w:ilvl w:val="0"/>
                <w:numId w:val="3"/>
              </w:numPr>
              <w:tabs>
                <w:tab w:val="left" w:pos="3412"/>
                <w:tab w:val="left" w:pos="3413"/>
              </w:tabs>
              <w:autoSpaceDE w:val="0"/>
              <w:autoSpaceDN w:val="0"/>
              <w:spacing w:before="1" w:line="252" w:lineRule="auto"/>
              <w:ind w:left="391" w:right="90" w:hanging="391"/>
              <w:rPr>
                <w:rFonts w:ascii="Arial" w:eastAsia="Arial" w:hAnsi="Arial" w:cs="Arial"/>
                <w:color w:val="363636"/>
                <w:sz w:val="20"/>
                <w:szCs w:val="20"/>
              </w:rPr>
            </w:pPr>
            <w:r w:rsidRPr="00D13DE2">
              <w:rPr>
                <w:rFonts w:ascii="Arial" w:eastAsia="Arial" w:hAnsi="Arial" w:cs="Arial"/>
                <w:color w:val="363636"/>
                <w:w w:val="105"/>
                <w:sz w:val="20"/>
                <w:szCs w:val="20"/>
              </w:rPr>
              <w:t>identify physical and human geographic factors related to the settlement of selected Amerindian</w:t>
            </w:r>
            <w:r w:rsidRPr="00D13DE2">
              <w:rPr>
                <w:rFonts w:ascii="Arial" w:eastAsia="Arial" w:hAnsi="Arial" w:cs="Arial"/>
                <w:color w:val="363636"/>
                <w:spacing w:val="6"/>
                <w:w w:val="105"/>
                <w:sz w:val="20"/>
                <w:szCs w:val="20"/>
              </w:rPr>
              <w:t xml:space="preserve"> </w:t>
            </w:r>
            <w:r w:rsidRPr="00D13DE2">
              <w:rPr>
                <w:rFonts w:ascii="Arial" w:eastAsia="Arial" w:hAnsi="Arial" w:cs="Arial"/>
                <w:color w:val="363636"/>
                <w:w w:val="105"/>
                <w:sz w:val="20"/>
                <w:szCs w:val="20"/>
              </w:rPr>
              <w:t>societies;</w:t>
            </w:r>
          </w:p>
          <w:p w:rsidR="00867C22" w:rsidRPr="00D13DE2" w:rsidRDefault="00867C22" w:rsidP="00D13DE2">
            <w:pPr>
              <w:ind w:left="2595"/>
              <w:rPr>
                <w:sz w:val="20"/>
                <w:szCs w:val="20"/>
              </w:rPr>
            </w:pPr>
          </w:p>
        </w:tc>
        <w:tc>
          <w:tcPr>
            <w:tcW w:w="2226" w:type="dxa"/>
          </w:tcPr>
          <w:p w:rsidR="00867C22" w:rsidRPr="004B5141" w:rsidRDefault="00867C22" w:rsidP="004B5141">
            <w:pPr>
              <w:rPr>
                <w:rFonts w:ascii="Arial" w:hAnsi="Arial" w:cs="Arial"/>
                <w:sz w:val="20"/>
                <w:szCs w:val="20"/>
              </w:rPr>
            </w:pPr>
            <w:r>
              <w:rPr>
                <w:rFonts w:ascii="Arial" w:hAnsi="Arial" w:cs="Arial"/>
                <w:sz w:val="20"/>
                <w:szCs w:val="20"/>
              </w:rPr>
              <w:t>*Pyramid Project</w:t>
            </w:r>
          </w:p>
        </w:tc>
      </w:tr>
      <w:tr w:rsidR="00867C22" w:rsidRPr="004B5141" w:rsidTr="009B2F9B">
        <w:tc>
          <w:tcPr>
            <w:tcW w:w="1427" w:type="dxa"/>
            <w:gridSpan w:val="2"/>
            <w:vMerge/>
          </w:tcPr>
          <w:p w:rsidR="00867C22" w:rsidRPr="004B5141" w:rsidRDefault="00867C22" w:rsidP="00D13DE2">
            <w:pPr>
              <w:rPr>
                <w:rFonts w:ascii="Arial" w:hAnsi="Arial" w:cs="Arial"/>
                <w:sz w:val="20"/>
                <w:szCs w:val="20"/>
              </w:rPr>
            </w:pPr>
          </w:p>
        </w:tc>
        <w:tc>
          <w:tcPr>
            <w:tcW w:w="3294" w:type="dxa"/>
            <w:gridSpan w:val="2"/>
          </w:tcPr>
          <w:p w:rsidR="00867C22" w:rsidRDefault="00867C22" w:rsidP="00D13DE2">
            <w:pPr>
              <w:ind w:left="481" w:hanging="450"/>
              <w:rPr>
                <w:rFonts w:ascii="Arial" w:hAnsi="Arial" w:cs="Arial"/>
                <w:sz w:val="20"/>
                <w:szCs w:val="20"/>
              </w:rPr>
            </w:pPr>
            <w:r w:rsidRPr="00F1143F">
              <w:rPr>
                <w:rFonts w:ascii="Arial" w:hAnsi="Arial" w:cs="Arial"/>
                <w:b/>
                <w:sz w:val="20"/>
                <w:szCs w:val="20"/>
              </w:rPr>
              <w:t>(11)</w:t>
            </w:r>
            <w:r>
              <w:rPr>
                <w:rFonts w:ascii="Arial" w:hAnsi="Arial" w:cs="Arial"/>
                <w:b/>
                <w:sz w:val="20"/>
                <w:szCs w:val="20"/>
              </w:rPr>
              <w:t xml:space="preserve"> </w:t>
            </w:r>
            <w:r w:rsidRPr="00A40538">
              <w:rPr>
                <w:rFonts w:ascii="Arial" w:hAnsi="Arial" w:cs="Arial"/>
                <w:b/>
                <w:sz w:val="20"/>
                <w:szCs w:val="20"/>
              </w:rPr>
              <w:t>Science, technology, and society.</w:t>
            </w:r>
            <w:r w:rsidRPr="000B4278">
              <w:rPr>
                <w:rFonts w:ascii="Arial" w:hAnsi="Arial" w:cs="Arial"/>
                <w:sz w:val="20"/>
                <w:szCs w:val="20"/>
              </w:rPr>
              <w:t xml:space="preserve"> </w:t>
            </w:r>
          </w:p>
          <w:p w:rsidR="00867C22" w:rsidRDefault="00867C22" w:rsidP="00D13DE2">
            <w:pPr>
              <w:ind w:left="481" w:hanging="450"/>
              <w:rPr>
                <w:rFonts w:ascii="Arial" w:hAnsi="Arial" w:cs="Arial"/>
                <w:sz w:val="20"/>
                <w:szCs w:val="20"/>
              </w:rPr>
            </w:pPr>
            <w:r>
              <w:rPr>
                <w:rFonts w:ascii="Arial" w:hAnsi="Arial" w:cs="Arial"/>
                <w:sz w:val="20"/>
                <w:szCs w:val="20"/>
              </w:rPr>
              <w:t xml:space="preserve">        </w:t>
            </w:r>
            <w:r w:rsidRPr="000B4278">
              <w:rPr>
                <w:rFonts w:ascii="Arial" w:hAnsi="Arial" w:cs="Arial"/>
                <w:sz w:val="20"/>
                <w:szCs w:val="20"/>
              </w:rPr>
              <w:t>The student understands the impact of selected Mexican American individuals and groups on the development of science and technology in American society and on a global scale. The student is expected to:</w:t>
            </w:r>
          </w:p>
          <w:p w:rsidR="00867C22" w:rsidRDefault="00867C22" w:rsidP="00D13DE2">
            <w:pPr>
              <w:ind w:left="481" w:hanging="450"/>
              <w:rPr>
                <w:rFonts w:ascii="Arial" w:hAnsi="Arial" w:cs="Arial"/>
                <w:sz w:val="20"/>
                <w:szCs w:val="20"/>
              </w:rPr>
            </w:pPr>
          </w:p>
          <w:p w:rsidR="00867C22" w:rsidRDefault="00867C22" w:rsidP="00D13DE2">
            <w:pPr>
              <w:ind w:left="481" w:hanging="450"/>
              <w:rPr>
                <w:rFonts w:ascii="Arial" w:hAnsi="Arial" w:cs="Arial"/>
                <w:sz w:val="20"/>
                <w:szCs w:val="20"/>
              </w:rPr>
            </w:pPr>
          </w:p>
          <w:p w:rsidR="00867C22" w:rsidRPr="00426A7F" w:rsidRDefault="00867C22" w:rsidP="00D13DE2">
            <w:pPr>
              <w:ind w:left="481" w:hanging="450"/>
              <w:rPr>
                <w:rFonts w:ascii="Arial" w:hAnsi="Arial" w:cs="Arial"/>
                <w:sz w:val="20"/>
                <w:szCs w:val="20"/>
              </w:rPr>
            </w:pPr>
          </w:p>
        </w:tc>
        <w:tc>
          <w:tcPr>
            <w:tcW w:w="6003" w:type="dxa"/>
            <w:gridSpan w:val="2"/>
          </w:tcPr>
          <w:p w:rsidR="00867C22" w:rsidRPr="00F1143F" w:rsidRDefault="00867C22" w:rsidP="00D13DE2">
            <w:pPr>
              <w:pStyle w:val="ListParagraph"/>
              <w:numPr>
                <w:ilvl w:val="0"/>
                <w:numId w:val="4"/>
              </w:numPr>
              <w:tabs>
                <w:tab w:val="left" w:pos="5381"/>
              </w:tabs>
              <w:ind w:left="406"/>
              <w:rPr>
                <w:sz w:val="20"/>
                <w:szCs w:val="20"/>
              </w:rPr>
            </w:pPr>
            <w:r>
              <w:rPr>
                <w:sz w:val="20"/>
                <w:szCs w:val="20"/>
              </w:rPr>
              <w:t xml:space="preserve"> </w:t>
            </w:r>
            <w:r w:rsidRPr="00F1143F">
              <w:rPr>
                <w:sz w:val="20"/>
                <w:szCs w:val="20"/>
              </w:rPr>
              <w:t xml:space="preserve">explain the major ideas in astronomy, mathematics, and architectural </w:t>
            </w:r>
            <w:r>
              <w:rPr>
                <w:sz w:val="20"/>
                <w:szCs w:val="20"/>
              </w:rPr>
              <w:t xml:space="preserve"> </w:t>
            </w:r>
            <w:r w:rsidRPr="00F1143F">
              <w:rPr>
                <w:sz w:val="20"/>
                <w:szCs w:val="20"/>
              </w:rPr>
              <w:t>engineering that developed in the Maya and Aztec civilizations; and</w:t>
            </w:r>
          </w:p>
        </w:tc>
        <w:tc>
          <w:tcPr>
            <w:tcW w:w="2226" w:type="dxa"/>
          </w:tcPr>
          <w:p w:rsidR="00867C22" w:rsidRPr="004B5141" w:rsidRDefault="00867C22" w:rsidP="00D13DE2">
            <w:pPr>
              <w:rPr>
                <w:rFonts w:ascii="Arial" w:hAnsi="Arial" w:cs="Arial"/>
                <w:sz w:val="20"/>
                <w:szCs w:val="20"/>
              </w:rPr>
            </w:pPr>
          </w:p>
        </w:tc>
      </w:tr>
      <w:tr w:rsidR="00867C22" w:rsidRPr="004B5141" w:rsidTr="009B2F9B">
        <w:tc>
          <w:tcPr>
            <w:tcW w:w="1427" w:type="dxa"/>
            <w:gridSpan w:val="2"/>
            <w:vMerge/>
          </w:tcPr>
          <w:p w:rsidR="00867C22" w:rsidRPr="004B5141" w:rsidRDefault="00867C22" w:rsidP="00D13DE2">
            <w:pPr>
              <w:rPr>
                <w:rFonts w:ascii="Arial" w:hAnsi="Arial" w:cs="Arial"/>
                <w:sz w:val="20"/>
                <w:szCs w:val="20"/>
              </w:rPr>
            </w:pPr>
          </w:p>
        </w:tc>
        <w:tc>
          <w:tcPr>
            <w:tcW w:w="3294" w:type="dxa"/>
            <w:gridSpan w:val="2"/>
            <w:vMerge w:val="restart"/>
          </w:tcPr>
          <w:p w:rsidR="00867C22" w:rsidRPr="00113A7F" w:rsidRDefault="00867C22" w:rsidP="00113A7F">
            <w:pPr>
              <w:ind w:left="481" w:hanging="450"/>
              <w:rPr>
                <w:rFonts w:ascii="Arial" w:hAnsi="Arial" w:cs="Arial"/>
                <w:b/>
                <w:sz w:val="20"/>
                <w:szCs w:val="20"/>
              </w:rPr>
            </w:pPr>
            <w:r>
              <w:rPr>
                <w:rFonts w:ascii="Arial" w:hAnsi="Arial" w:cs="Arial"/>
                <w:b/>
                <w:sz w:val="20"/>
                <w:szCs w:val="20"/>
              </w:rPr>
              <w:t xml:space="preserve">(9)  </w:t>
            </w:r>
            <w:r w:rsidRPr="00113A7F">
              <w:rPr>
                <w:rFonts w:ascii="Arial" w:hAnsi="Arial" w:cs="Arial"/>
                <w:b/>
                <w:sz w:val="20"/>
                <w:szCs w:val="20"/>
              </w:rPr>
              <w:t>Citizenship.</w:t>
            </w:r>
          </w:p>
          <w:p w:rsidR="00867C22" w:rsidRPr="00113A7F" w:rsidRDefault="00867C22" w:rsidP="00113A7F">
            <w:pPr>
              <w:ind w:left="481" w:hanging="135"/>
              <w:rPr>
                <w:rFonts w:ascii="Arial" w:hAnsi="Arial" w:cs="Arial"/>
                <w:sz w:val="20"/>
                <w:szCs w:val="20"/>
              </w:rPr>
            </w:pPr>
            <w:r w:rsidRPr="00113A7F">
              <w:rPr>
                <w:rFonts w:ascii="Arial" w:hAnsi="Arial" w:cs="Arial"/>
                <w:b/>
                <w:sz w:val="20"/>
                <w:szCs w:val="20"/>
              </w:rPr>
              <w:lastRenderedPageBreak/>
              <w:t xml:space="preserve"> </w:t>
            </w:r>
            <w:r w:rsidRPr="00113A7F">
              <w:rPr>
                <w:rFonts w:ascii="Arial" w:hAnsi="Arial" w:cs="Arial"/>
                <w:sz w:val="20"/>
                <w:szCs w:val="20"/>
              </w:rPr>
              <w:t>The student understands the importance of the expression of different points of view in a constitutional republic. The student is expected to:</w:t>
            </w:r>
          </w:p>
        </w:tc>
        <w:tc>
          <w:tcPr>
            <w:tcW w:w="6003" w:type="dxa"/>
            <w:gridSpan w:val="2"/>
          </w:tcPr>
          <w:p w:rsidR="00867C22" w:rsidRPr="00113A7F" w:rsidRDefault="00867C22" w:rsidP="00113A7F">
            <w:pPr>
              <w:pStyle w:val="ListParagraph"/>
              <w:numPr>
                <w:ilvl w:val="2"/>
                <w:numId w:val="1"/>
              </w:numPr>
              <w:tabs>
                <w:tab w:val="left" w:pos="5381"/>
              </w:tabs>
              <w:ind w:left="436" w:hanging="436"/>
              <w:rPr>
                <w:sz w:val="20"/>
                <w:szCs w:val="20"/>
              </w:rPr>
            </w:pPr>
            <w:r w:rsidRPr="00113A7F">
              <w:rPr>
                <w:sz w:val="20"/>
                <w:szCs w:val="20"/>
              </w:rPr>
              <w:lastRenderedPageBreak/>
              <w:t>describe the rights and responsibilities of Mexican Americans in civic   participation within the U.S.;</w:t>
            </w:r>
          </w:p>
        </w:tc>
        <w:tc>
          <w:tcPr>
            <w:tcW w:w="2226" w:type="dxa"/>
          </w:tcPr>
          <w:p w:rsidR="00867C22" w:rsidRPr="004B5141" w:rsidRDefault="00867C22" w:rsidP="00D13DE2">
            <w:pPr>
              <w:rPr>
                <w:rFonts w:ascii="Arial" w:hAnsi="Arial" w:cs="Arial"/>
                <w:sz w:val="20"/>
                <w:szCs w:val="20"/>
              </w:rPr>
            </w:pPr>
          </w:p>
        </w:tc>
      </w:tr>
      <w:tr w:rsidR="00867C22" w:rsidRPr="004B5141" w:rsidTr="009B2F9B">
        <w:tc>
          <w:tcPr>
            <w:tcW w:w="1427" w:type="dxa"/>
            <w:gridSpan w:val="2"/>
            <w:vMerge/>
          </w:tcPr>
          <w:p w:rsidR="00867C22" w:rsidRPr="004B5141" w:rsidRDefault="00867C22" w:rsidP="00113A7F">
            <w:pPr>
              <w:rPr>
                <w:rFonts w:ascii="Arial" w:hAnsi="Arial" w:cs="Arial"/>
                <w:sz w:val="20"/>
                <w:szCs w:val="20"/>
              </w:rPr>
            </w:pPr>
          </w:p>
        </w:tc>
        <w:tc>
          <w:tcPr>
            <w:tcW w:w="3294" w:type="dxa"/>
            <w:gridSpan w:val="2"/>
            <w:vMerge/>
          </w:tcPr>
          <w:p w:rsidR="00867C22" w:rsidRPr="00F1143F" w:rsidRDefault="00867C22" w:rsidP="00113A7F">
            <w:pPr>
              <w:ind w:left="481" w:hanging="450"/>
              <w:rPr>
                <w:rFonts w:ascii="Arial" w:hAnsi="Arial" w:cs="Arial"/>
                <w:b/>
                <w:sz w:val="20"/>
                <w:szCs w:val="20"/>
              </w:rPr>
            </w:pPr>
          </w:p>
        </w:tc>
        <w:tc>
          <w:tcPr>
            <w:tcW w:w="6003" w:type="dxa"/>
            <w:gridSpan w:val="2"/>
          </w:tcPr>
          <w:p w:rsidR="00867C22" w:rsidRPr="00426A7F" w:rsidRDefault="00867C22" w:rsidP="00113A7F">
            <w:pPr>
              <w:tabs>
                <w:tab w:val="left" w:pos="5381"/>
              </w:tabs>
              <w:ind w:left="451" w:hanging="405"/>
              <w:rPr>
                <w:rFonts w:ascii="Arial" w:hAnsi="Arial" w:cs="Arial"/>
                <w:sz w:val="20"/>
                <w:szCs w:val="20"/>
              </w:rPr>
            </w:pPr>
            <w:r w:rsidRPr="008949E4">
              <w:rPr>
                <w:rFonts w:ascii="Arial" w:hAnsi="Arial" w:cs="Arial"/>
                <w:sz w:val="20"/>
                <w:szCs w:val="20"/>
              </w:rPr>
              <w:t>(B)</w:t>
            </w:r>
            <w:r w:rsidRPr="008949E4">
              <w:rPr>
                <w:rFonts w:ascii="Arial" w:hAnsi="Arial" w:cs="Arial"/>
                <w:sz w:val="20"/>
                <w:szCs w:val="20"/>
              </w:rPr>
              <w:tab/>
            </w:r>
            <w:r>
              <w:rPr>
                <w:rFonts w:ascii="Arial" w:hAnsi="Arial" w:cs="Arial"/>
                <w:sz w:val="20"/>
                <w:szCs w:val="20"/>
              </w:rPr>
              <w:t xml:space="preserve"> </w:t>
            </w:r>
            <w:r w:rsidRPr="008949E4">
              <w:rPr>
                <w:rFonts w:ascii="Arial" w:hAnsi="Arial" w:cs="Arial"/>
                <w:sz w:val="20"/>
                <w:szCs w:val="20"/>
              </w:rPr>
              <w:t>identify diverse ways Americans construct notions of citizenship and community, including formal citizenship (such as legally ascribed citizenship and the Enlightenment notion of a social contract between an individual or group and the nation-state) and cultural citizenship (such as that based on connections to nations of origin, connections to multiple nations, ethnic identity, racial identity, linguistic identity, and affinity group identity);</w:t>
            </w:r>
          </w:p>
        </w:tc>
        <w:tc>
          <w:tcPr>
            <w:tcW w:w="2226" w:type="dxa"/>
          </w:tcPr>
          <w:p w:rsidR="00867C22" w:rsidRPr="004B5141" w:rsidRDefault="00867C22" w:rsidP="00113A7F">
            <w:pPr>
              <w:rPr>
                <w:rFonts w:ascii="Arial" w:hAnsi="Arial" w:cs="Arial"/>
                <w:sz w:val="20"/>
                <w:szCs w:val="20"/>
              </w:rPr>
            </w:pPr>
          </w:p>
        </w:tc>
      </w:tr>
      <w:tr w:rsidR="00867C22" w:rsidRPr="004B5141" w:rsidTr="009B2F9B">
        <w:tc>
          <w:tcPr>
            <w:tcW w:w="1427" w:type="dxa"/>
            <w:gridSpan w:val="2"/>
            <w:vMerge/>
          </w:tcPr>
          <w:p w:rsidR="00867C22" w:rsidRPr="004B5141" w:rsidRDefault="00867C22" w:rsidP="00113A7F">
            <w:pPr>
              <w:rPr>
                <w:rFonts w:ascii="Arial" w:hAnsi="Arial" w:cs="Arial"/>
                <w:sz w:val="20"/>
                <w:szCs w:val="20"/>
              </w:rPr>
            </w:pPr>
          </w:p>
        </w:tc>
        <w:tc>
          <w:tcPr>
            <w:tcW w:w="3294" w:type="dxa"/>
            <w:gridSpan w:val="2"/>
            <w:vMerge/>
          </w:tcPr>
          <w:p w:rsidR="00867C22" w:rsidRPr="00F1143F" w:rsidRDefault="00867C22" w:rsidP="00113A7F">
            <w:pPr>
              <w:ind w:left="481" w:hanging="450"/>
              <w:rPr>
                <w:rFonts w:ascii="Arial" w:hAnsi="Arial" w:cs="Arial"/>
                <w:b/>
                <w:sz w:val="20"/>
                <w:szCs w:val="20"/>
              </w:rPr>
            </w:pPr>
          </w:p>
        </w:tc>
        <w:tc>
          <w:tcPr>
            <w:tcW w:w="6003" w:type="dxa"/>
            <w:gridSpan w:val="2"/>
          </w:tcPr>
          <w:p w:rsidR="00867C22" w:rsidRPr="00426A7F" w:rsidRDefault="00867C22" w:rsidP="00113A7F">
            <w:pPr>
              <w:tabs>
                <w:tab w:val="left" w:pos="5381"/>
              </w:tabs>
              <w:ind w:left="496" w:hanging="496"/>
              <w:rPr>
                <w:rFonts w:ascii="Arial" w:hAnsi="Arial" w:cs="Arial"/>
                <w:sz w:val="20"/>
                <w:szCs w:val="20"/>
              </w:rPr>
            </w:pPr>
            <w:r w:rsidRPr="008949E4">
              <w:rPr>
                <w:rFonts w:ascii="Arial" w:hAnsi="Arial" w:cs="Arial"/>
                <w:sz w:val="20"/>
                <w:szCs w:val="20"/>
              </w:rPr>
              <w:t>(C)</w:t>
            </w:r>
            <w:r>
              <w:rPr>
                <w:rFonts w:ascii="Arial" w:hAnsi="Arial" w:cs="Arial"/>
                <w:sz w:val="20"/>
                <w:szCs w:val="20"/>
              </w:rPr>
              <w:t xml:space="preserve">   </w:t>
            </w:r>
            <w:r w:rsidRPr="008949E4">
              <w:rPr>
                <w:rFonts w:ascii="Arial" w:hAnsi="Arial" w:cs="Arial"/>
                <w:sz w:val="20"/>
                <w:szCs w:val="20"/>
              </w:rPr>
              <w:t>analyze the connotations and histories of identity nomenclature relevant to Mexican Americans, such as Mexican, Spanish, Hispanic, Chicana/a, illegal, undocumented,  Mexican-American, and American-Mexican;</w:t>
            </w:r>
          </w:p>
        </w:tc>
        <w:tc>
          <w:tcPr>
            <w:tcW w:w="2226" w:type="dxa"/>
          </w:tcPr>
          <w:p w:rsidR="00867C22" w:rsidRPr="004B5141" w:rsidRDefault="00867C22" w:rsidP="00113A7F">
            <w:pPr>
              <w:rPr>
                <w:rFonts w:ascii="Arial" w:hAnsi="Arial" w:cs="Arial"/>
                <w:sz w:val="20"/>
                <w:szCs w:val="20"/>
              </w:rPr>
            </w:pPr>
          </w:p>
        </w:tc>
      </w:tr>
      <w:tr w:rsidR="00867C22" w:rsidRPr="004B5141" w:rsidTr="009B2F9B">
        <w:tc>
          <w:tcPr>
            <w:tcW w:w="1427" w:type="dxa"/>
            <w:gridSpan w:val="2"/>
            <w:vMerge/>
          </w:tcPr>
          <w:p w:rsidR="00867C22" w:rsidRPr="004B5141" w:rsidRDefault="00867C22" w:rsidP="00113A7F">
            <w:pPr>
              <w:rPr>
                <w:rFonts w:ascii="Arial" w:hAnsi="Arial" w:cs="Arial"/>
                <w:sz w:val="20"/>
                <w:szCs w:val="20"/>
              </w:rPr>
            </w:pPr>
          </w:p>
        </w:tc>
        <w:tc>
          <w:tcPr>
            <w:tcW w:w="3294" w:type="dxa"/>
            <w:gridSpan w:val="2"/>
            <w:vMerge/>
          </w:tcPr>
          <w:p w:rsidR="00867C22" w:rsidRPr="00F1143F" w:rsidRDefault="00867C22" w:rsidP="00113A7F">
            <w:pPr>
              <w:ind w:left="481" w:hanging="450"/>
              <w:rPr>
                <w:rFonts w:ascii="Arial" w:hAnsi="Arial" w:cs="Arial"/>
                <w:b/>
                <w:sz w:val="20"/>
                <w:szCs w:val="20"/>
              </w:rPr>
            </w:pPr>
          </w:p>
        </w:tc>
        <w:tc>
          <w:tcPr>
            <w:tcW w:w="6003" w:type="dxa"/>
            <w:gridSpan w:val="2"/>
          </w:tcPr>
          <w:p w:rsidR="00867C22" w:rsidRPr="005B7B31" w:rsidRDefault="00867C22" w:rsidP="005B7B31">
            <w:pPr>
              <w:pStyle w:val="ListParagraph"/>
              <w:numPr>
                <w:ilvl w:val="0"/>
                <w:numId w:val="15"/>
              </w:numPr>
              <w:tabs>
                <w:tab w:val="left" w:pos="3414"/>
                <w:tab w:val="left" w:pos="3415"/>
              </w:tabs>
              <w:ind w:right="255" w:hanging="450"/>
              <w:rPr>
                <w:sz w:val="20"/>
                <w:szCs w:val="20"/>
              </w:rPr>
            </w:pPr>
            <w:r w:rsidRPr="005B7B31">
              <w:rPr>
                <w:color w:val="343434"/>
                <w:sz w:val="20"/>
              </w:rPr>
              <w:t>identify selected contemporary Mexican American issues that  have led to diverse points of view in public discourse</w:t>
            </w:r>
            <w:r w:rsidRPr="005B7B31">
              <w:rPr>
                <w:color w:val="565656"/>
                <w:sz w:val="20"/>
              </w:rPr>
              <w:t>;</w:t>
            </w:r>
            <w:r w:rsidRPr="005B7B31">
              <w:rPr>
                <w:color w:val="565656"/>
                <w:spacing w:val="15"/>
                <w:sz w:val="20"/>
              </w:rPr>
              <w:t xml:space="preserve"> </w:t>
            </w:r>
            <w:r w:rsidRPr="005B7B31">
              <w:rPr>
                <w:color w:val="343434"/>
                <w:sz w:val="20"/>
              </w:rPr>
              <w:t>and</w:t>
            </w:r>
          </w:p>
        </w:tc>
        <w:tc>
          <w:tcPr>
            <w:tcW w:w="2226" w:type="dxa"/>
          </w:tcPr>
          <w:p w:rsidR="00867C22" w:rsidRPr="004B5141" w:rsidRDefault="00867C22" w:rsidP="00113A7F">
            <w:pPr>
              <w:rPr>
                <w:rFonts w:ascii="Arial" w:hAnsi="Arial" w:cs="Arial"/>
                <w:sz w:val="20"/>
                <w:szCs w:val="20"/>
              </w:rPr>
            </w:pPr>
          </w:p>
        </w:tc>
      </w:tr>
      <w:tr w:rsidR="00867C22" w:rsidRPr="004B5141" w:rsidTr="009B2F9B">
        <w:trPr>
          <w:trHeight w:val="323"/>
        </w:trPr>
        <w:tc>
          <w:tcPr>
            <w:tcW w:w="1427" w:type="dxa"/>
            <w:gridSpan w:val="2"/>
            <w:vMerge/>
          </w:tcPr>
          <w:p w:rsidR="00867C22" w:rsidRPr="004B5141" w:rsidRDefault="00867C22" w:rsidP="00113A7F">
            <w:pPr>
              <w:rPr>
                <w:rFonts w:ascii="Arial" w:hAnsi="Arial" w:cs="Arial"/>
                <w:sz w:val="20"/>
                <w:szCs w:val="20"/>
              </w:rPr>
            </w:pPr>
          </w:p>
        </w:tc>
        <w:tc>
          <w:tcPr>
            <w:tcW w:w="3294" w:type="dxa"/>
            <w:gridSpan w:val="2"/>
            <w:vMerge/>
          </w:tcPr>
          <w:p w:rsidR="00867C22" w:rsidRPr="00F1143F" w:rsidRDefault="00867C22" w:rsidP="00113A7F">
            <w:pPr>
              <w:ind w:left="481" w:hanging="450"/>
              <w:rPr>
                <w:rFonts w:ascii="Arial" w:hAnsi="Arial" w:cs="Arial"/>
                <w:b/>
                <w:sz w:val="20"/>
                <w:szCs w:val="20"/>
              </w:rPr>
            </w:pPr>
          </w:p>
        </w:tc>
        <w:tc>
          <w:tcPr>
            <w:tcW w:w="6003" w:type="dxa"/>
            <w:gridSpan w:val="2"/>
          </w:tcPr>
          <w:p w:rsidR="00867C22" w:rsidRPr="005B7B31" w:rsidRDefault="00867C22" w:rsidP="005B7B31">
            <w:pPr>
              <w:pStyle w:val="ListParagraph"/>
              <w:numPr>
                <w:ilvl w:val="0"/>
                <w:numId w:val="15"/>
              </w:numPr>
              <w:tabs>
                <w:tab w:val="left" w:pos="3420"/>
                <w:tab w:val="left" w:pos="3421"/>
              </w:tabs>
              <w:spacing w:before="15" w:line="216" w:lineRule="exact"/>
              <w:ind w:right="165" w:hanging="450"/>
              <w:rPr>
                <w:sz w:val="20"/>
                <w:szCs w:val="20"/>
              </w:rPr>
            </w:pPr>
            <w:proofErr w:type="gramStart"/>
            <w:r w:rsidRPr="005B7B31">
              <w:rPr>
                <w:color w:val="343434"/>
                <w:sz w:val="20"/>
              </w:rPr>
              <w:t>analyze</w:t>
            </w:r>
            <w:proofErr w:type="gramEnd"/>
            <w:r w:rsidRPr="005B7B31">
              <w:rPr>
                <w:color w:val="343434"/>
                <w:sz w:val="20"/>
              </w:rPr>
              <w:t xml:space="preserve"> diverse points of view related to contemporary Mexican American issues.</w:t>
            </w:r>
          </w:p>
        </w:tc>
        <w:tc>
          <w:tcPr>
            <w:tcW w:w="2226" w:type="dxa"/>
          </w:tcPr>
          <w:p w:rsidR="00867C22" w:rsidRPr="004B5141" w:rsidRDefault="00867C22" w:rsidP="00113A7F">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val="restart"/>
          </w:tcPr>
          <w:p w:rsidR="00867C22" w:rsidRDefault="00867C22" w:rsidP="005B7B31">
            <w:pPr>
              <w:rPr>
                <w:rFonts w:ascii="Arial" w:hAnsi="Arial" w:cs="Arial"/>
                <w:sz w:val="20"/>
                <w:szCs w:val="20"/>
              </w:rPr>
            </w:pPr>
            <w:r w:rsidRPr="000B4278">
              <w:rPr>
                <w:rFonts w:ascii="Arial" w:hAnsi="Arial" w:cs="Arial"/>
                <w:sz w:val="20"/>
                <w:szCs w:val="20"/>
              </w:rPr>
              <w:t>(</w:t>
            </w:r>
            <w:r w:rsidRPr="00F1143F">
              <w:rPr>
                <w:rFonts w:ascii="Arial" w:hAnsi="Arial" w:cs="Arial"/>
                <w:b/>
                <w:sz w:val="20"/>
                <w:szCs w:val="20"/>
              </w:rPr>
              <w:t>10)</w:t>
            </w:r>
            <w:r>
              <w:rPr>
                <w:rFonts w:ascii="Arial" w:hAnsi="Arial" w:cs="Arial"/>
                <w:b/>
                <w:sz w:val="20"/>
                <w:szCs w:val="20"/>
              </w:rPr>
              <w:t xml:space="preserve"> </w:t>
            </w:r>
            <w:r w:rsidRPr="00F1143F">
              <w:rPr>
                <w:rFonts w:ascii="Arial" w:hAnsi="Arial" w:cs="Arial"/>
                <w:b/>
                <w:sz w:val="20"/>
                <w:szCs w:val="20"/>
              </w:rPr>
              <w:t>Culture</w:t>
            </w:r>
          </w:p>
          <w:p w:rsidR="00867C22" w:rsidRPr="00426A7F" w:rsidRDefault="00867C22" w:rsidP="005B7B31">
            <w:pPr>
              <w:ind w:left="391"/>
              <w:rPr>
                <w:rFonts w:ascii="Arial" w:hAnsi="Arial" w:cs="Arial"/>
                <w:sz w:val="20"/>
                <w:szCs w:val="20"/>
              </w:rPr>
            </w:pPr>
            <w:r w:rsidRPr="000B4278">
              <w:rPr>
                <w:rFonts w:ascii="Arial" w:hAnsi="Arial" w:cs="Arial"/>
                <w:sz w:val="20"/>
                <w:szCs w:val="20"/>
              </w:rPr>
              <w:t xml:space="preserve">The student understands the relationship between Mexican American artistic expression and the times during which the art </w:t>
            </w:r>
            <w:proofErr w:type="gramStart"/>
            <w:r w:rsidRPr="000B4278">
              <w:rPr>
                <w:rFonts w:ascii="Arial" w:hAnsi="Arial" w:cs="Arial"/>
                <w:sz w:val="20"/>
                <w:szCs w:val="20"/>
              </w:rPr>
              <w:t>was created</w:t>
            </w:r>
            <w:proofErr w:type="gramEnd"/>
            <w:r w:rsidRPr="000B4278">
              <w:rPr>
                <w:rFonts w:ascii="Arial" w:hAnsi="Arial" w:cs="Arial"/>
                <w:sz w:val="20"/>
                <w:szCs w:val="20"/>
              </w:rPr>
              <w:t>. The student is expected to:</w:t>
            </w:r>
          </w:p>
        </w:tc>
        <w:tc>
          <w:tcPr>
            <w:tcW w:w="6003" w:type="dxa"/>
            <w:gridSpan w:val="2"/>
          </w:tcPr>
          <w:p w:rsidR="00867C22" w:rsidRPr="00F1143F" w:rsidRDefault="00867C22" w:rsidP="005B7B31">
            <w:pPr>
              <w:pStyle w:val="ListParagraph"/>
              <w:numPr>
                <w:ilvl w:val="0"/>
                <w:numId w:val="9"/>
              </w:numPr>
              <w:tabs>
                <w:tab w:val="left" w:pos="5381"/>
              </w:tabs>
              <w:rPr>
                <w:sz w:val="20"/>
                <w:szCs w:val="20"/>
              </w:rPr>
            </w:pPr>
            <w:r w:rsidRPr="00F1143F">
              <w:rPr>
                <w:sz w:val="20"/>
                <w:szCs w:val="20"/>
              </w:rPr>
              <w:t>describe how the characteristics and issues of Mexican American history have been reflected in various genres of art, music, film, and literature;</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tcPr>
          <w:p w:rsidR="00867C22" w:rsidRPr="00426A7F" w:rsidRDefault="00867C22" w:rsidP="005B7B31">
            <w:pPr>
              <w:rPr>
                <w:rFonts w:ascii="Arial" w:hAnsi="Arial" w:cs="Arial"/>
                <w:sz w:val="20"/>
                <w:szCs w:val="20"/>
              </w:rPr>
            </w:pPr>
          </w:p>
        </w:tc>
        <w:tc>
          <w:tcPr>
            <w:tcW w:w="6003" w:type="dxa"/>
            <w:gridSpan w:val="2"/>
          </w:tcPr>
          <w:p w:rsidR="00867C22" w:rsidRPr="00F1143F" w:rsidRDefault="00867C22" w:rsidP="005B7B31">
            <w:pPr>
              <w:pStyle w:val="ListParagraph"/>
              <w:numPr>
                <w:ilvl w:val="0"/>
                <w:numId w:val="9"/>
              </w:numPr>
              <w:tabs>
                <w:tab w:val="left" w:pos="5381"/>
              </w:tabs>
              <w:rPr>
                <w:sz w:val="20"/>
                <w:szCs w:val="20"/>
              </w:rPr>
            </w:pPr>
            <w:r w:rsidRPr="00F1143F">
              <w:rPr>
                <w:sz w:val="20"/>
                <w:szCs w:val="20"/>
              </w:rPr>
              <w:t>analyze the significance of selected works of Mexican America</w:t>
            </w:r>
            <w:r>
              <w:rPr>
                <w:sz w:val="20"/>
                <w:szCs w:val="20"/>
              </w:rPr>
              <w:t>n literature such as ”I am Joaqui</w:t>
            </w:r>
            <w:r w:rsidRPr="00F1143F">
              <w:rPr>
                <w:sz w:val="20"/>
                <w:szCs w:val="20"/>
              </w:rPr>
              <w:t>n</w:t>
            </w:r>
            <w:r>
              <w:rPr>
                <w:sz w:val="20"/>
                <w:szCs w:val="20"/>
              </w:rPr>
              <w:t>:</w:t>
            </w:r>
            <w:r w:rsidRPr="00F1143F">
              <w:rPr>
                <w:sz w:val="20"/>
                <w:szCs w:val="20"/>
              </w:rPr>
              <w:t xml:space="preserve"> (1967) by Rodolfo</w:t>
            </w:r>
            <w:r>
              <w:rPr>
                <w:sz w:val="20"/>
                <w:szCs w:val="20"/>
              </w:rPr>
              <w:t xml:space="preserve"> “C</w:t>
            </w:r>
            <w:r w:rsidRPr="00F1143F">
              <w:rPr>
                <w:sz w:val="20"/>
                <w:szCs w:val="20"/>
              </w:rPr>
              <w:t>ork</w:t>
            </w:r>
            <w:r>
              <w:rPr>
                <w:sz w:val="20"/>
                <w:szCs w:val="20"/>
              </w:rPr>
              <w:t xml:space="preserve">y) </w:t>
            </w:r>
            <w:r w:rsidRPr="00F1143F">
              <w:rPr>
                <w:sz w:val="20"/>
                <w:szCs w:val="20"/>
              </w:rPr>
              <w:t>Gonzales and</w:t>
            </w:r>
            <w:r>
              <w:rPr>
                <w:sz w:val="20"/>
                <w:szCs w:val="20"/>
              </w:rPr>
              <w:t xml:space="preserve"> ”</w:t>
            </w:r>
            <w:proofErr w:type="spellStart"/>
            <w:r>
              <w:rPr>
                <w:sz w:val="20"/>
                <w:szCs w:val="20"/>
              </w:rPr>
              <w:t>Pensamiento</w:t>
            </w:r>
            <w:proofErr w:type="spellEnd"/>
            <w:r>
              <w:rPr>
                <w:sz w:val="20"/>
                <w:szCs w:val="20"/>
              </w:rPr>
              <w:t xml:space="preserve"> </w:t>
            </w:r>
            <w:proofErr w:type="spellStart"/>
            <w:r>
              <w:rPr>
                <w:sz w:val="20"/>
                <w:szCs w:val="20"/>
              </w:rPr>
              <w:t>Serpentino</w:t>
            </w:r>
            <w:proofErr w:type="spellEnd"/>
            <w:r>
              <w:rPr>
                <w:sz w:val="20"/>
                <w:szCs w:val="20"/>
              </w:rPr>
              <w:t>”</w:t>
            </w:r>
            <w:r w:rsidRPr="00F1143F">
              <w:rPr>
                <w:sz w:val="20"/>
                <w:szCs w:val="20"/>
              </w:rPr>
              <w:t xml:space="preserve"> (1971) by Luis Valdez;</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tcPr>
          <w:p w:rsidR="00867C22" w:rsidRPr="00426A7F" w:rsidRDefault="00867C22" w:rsidP="005B7B31">
            <w:pPr>
              <w:rPr>
                <w:rFonts w:ascii="Arial" w:hAnsi="Arial" w:cs="Arial"/>
                <w:sz w:val="20"/>
                <w:szCs w:val="20"/>
              </w:rPr>
            </w:pPr>
          </w:p>
        </w:tc>
        <w:tc>
          <w:tcPr>
            <w:tcW w:w="6003" w:type="dxa"/>
            <w:gridSpan w:val="2"/>
          </w:tcPr>
          <w:p w:rsidR="00867C22" w:rsidRPr="00426A7F" w:rsidRDefault="00867C22" w:rsidP="005B7B31">
            <w:pPr>
              <w:tabs>
                <w:tab w:val="left" w:pos="5381"/>
              </w:tabs>
              <w:ind w:left="451" w:hanging="405"/>
              <w:rPr>
                <w:rFonts w:ascii="Arial" w:hAnsi="Arial" w:cs="Arial"/>
                <w:sz w:val="20"/>
                <w:szCs w:val="20"/>
              </w:rPr>
            </w:pPr>
            <w:r w:rsidRPr="000B4278">
              <w:rPr>
                <w:rFonts w:ascii="Arial" w:hAnsi="Arial" w:cs="Arial"/>
                <w:sz w:val="20"/>
                <w:szCs w:val="20"/>
              </w:rPr>
              <w:t>(C)</w:t>
            </w:r>
            <w:r w:rsidRPr="000B4278">
              <w:rPr>
                <w:rFonts w:ascii="Arial" w:hAnsi="Arial" w:cs="Arial"/>
                <w:sz w:val="20"/>
                <w:szCs w:val="20"/>
              </w:rPr>
              <w:tab/>
              <w:t xml:space="preserve">describe the role of artistic expression in mobilizing Mexican Americans and others toward civic participation </w:t>
            </w:r>
            <w:r>
              <w:rPr>
                <w:rFonts w:ascii="Arial" w:hAnsi="Arial" w:cs="Arial"/>
                <w:sz w:val="20"/>
                <w:szCs w:val="20"/>
              </w:rPr>
              <w:t>and action, such as the role of “</w:t>
            </w:r>
            <w:proofErr w:type="spellStart"/>
            <w:r>
              <w:rPr>
                <w:rFonts w:ascii="Arial" w:hAnsi="Arial" w:cs="Arial"/>
                <w:sz w:val="20"/>
                <w:szCs w:val="20"/>
              </w:rPr>
              <w:t>Teatro</w:t>
            </w:r>
            <w:proofErr w:type="spellEnd"/>
            <w:r>
              <w:rPr>
                <w:rFonts w:ascii="Arial" w:hAnsi="Arial" w:cs="Arial"/>
                <w:sz w:val="20"/>
                <w:szCs w:val="20"/>
              </w:rPr>
              <w:t xml:space="preserve"> </w:t>
            </w:r>
            <w:proofErr w:type="spellStart"/>
            <w:r>
              <w:rPr>
                <w:rFonts w:ascii="Arial" w:hAnsi="Arial" w:cs="Arial"/>
                <w:sz w:val="20"/>
                <w:szCs w:val="20"/>
              </w:rPr>
              <w:t>Campesino</w:t>
            </w:r>
            <w:proofErr w:type="spellEnd"/>
            <w:r>
              <w:rPr>
                <w:rFonts w:ascii="Arial" w:hAnsi="Arial" w:cs="Arial"/>
                <w:sz w:val="20"/>
                <w:szCs w:val="20"/>
              </w:rPr>
              <w:t>”</w:t>
            </w:r>
            <w:r w:rsidRPr="000B4278">
              <w:rPr>
                <w:rFonts w:ascii="Arial" w:hAnsi="Arial" w:cs="Arial"/>
                <w:sz w:val="20"/>
                <w:szCs w:val="20"/>
              </w:rPr>
              <w:t xml:space="preserve"> during the Farmworkers Movement;</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tcPr>
          <w:p w:rsidR="00867C22" w:rsidRPr="00426A7F" w:rsidRDefault="00867C22" w:rsidP="005B7B31">
            <w:pPr>
              <w:rPr>
                <w:rFonts w:ascii="Arial" w:hAnsi="Arial" w:cs="Arial"/>
                <w:sz w:val="20"/>
                <w:szCs w:val="20"/>
              </w:rPr>
            </w:pPr>
          </w:p>
        </w:tc>
        <w:tc>
          <w:tcPr>
            <w:tcW w:w="6003" w:type="dxa"/>
            <w:gridSpan w:val="2"/>
          </w:tcPr>
          <w:p w:rsidR="00867C22" w:rsidRPr="005B7B31" w:rsidRDefault="00867C22" w:rsidP="005B7B31">
            <w:pPr>
              <w:tabs>
                <w:tab w:val="left" w:pos="5381"/>
              </w:tabs>
              <w:ind w:left="436" w:hanging="360"/>
              <w:rPr>
                <w:rFonts w:ascii="Arial" w:hAnsi="Arial" w:cs="Arial"/>
                <w:sz w:val="20"/>
                <w:szCs w:val="20"/>
              </w:rPr>
            </w:pPr>
            <w:r w:rsidRPr="005B7B31">
              <w:rPr>
                <w:rFonts w:ascii="Arial" w:hAnsi="Arial" w:cs="Arial"/>
                <w:sz w:val="20"/>
                <w:szCs w:val="20"/>
              </w:rPr>
              <w:t xml:space="preserve">(D) </w:t>
            </w:r>
            <w:proofErr w:type="gramStart"/>
            <w:r w:rsidRPr="005B7B31">
              <w:rPr>
                <w:rFonts w:ascii="Arial" w:hAnsi="Arial" w:cs="Arial"/>
                <w:sz w:val="20"/>
                <w:szCs w:val="20"/>
              </w:rPr>
              <w:t>identify</w:t>
            </w:r>
            <w:proofErr w:type="gramEnd"/>
            <w:r w:rsidRPr="005B7B31">
              <w:rPr>
                <w:rFonts w:ascii="Arial" w:hAnsi="Arial" w:cs="Arial"/>
                <w:sz w:val="20"/>
                <w:szCs w:val="20"/>
              </w:rPr>
              <w:t xml:space="preserve"> the impact of Mexican American popular culture on the U.S. and the   rest of the world over time.</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tcPr>
          <w:p w:rsidR="00867C22" w:rsidRDefault="00867C22" w:rsidP="005B7B31">
            <w:pPr>
              <w:rPr>
                <w:rFonts w:ascii="Arial" w:hAnsi="Arial" w:cs="Arial"/>
                <w:sz w:val="20"/>
                <w:szCs w:val="20"/>
              </w:rPr>
            </w:pPr>
            <w:r w:rsidRPr="00F1143F">
              <w:rPr>
                <w:rFonts w:ascii="Arial" w:hAnsi="Arial" w:cs="Arial"/>
                <w:b/>
                <w:sz w:val="20"/>
                <w:szCs w:val="20"/>
              </w:rPr>
              <w:t>(12) Social studies skills.</w:t>
            </w:r>
          </w:p>
          <w:p w:rsidR="00867C22" w:rsidRPr="00426A7F" w:rsidRDefault="00867C22" w:rsidP="005B7B31">
            <w:pPr>
              <w:ind w:left="391"/>
              <w:rPr>
                <w:rFonts w:ascii="Arial" w:hAnsi="Arial" w:cs="Arial"/>
                <w:sz w:val="20"/>
                <w:szCs w:val="20"/>
              </w:rPr>
            </w:pPr>
            <w:r w:rsidRPr="000B4278">
              <w:rPr>
                <w:rFonts w:ascii="Arial" w:hAnsi="Arial" w:cs="Arial"/>
                <w:sz w:val="20"/>
                <w:szCs w:val="20"/>
              </w:rPr>
              <w:t>The student applies critical-thinking skills to organize and use information acquired from a variety of valid sources, including electronic technology. The student is expected to:</w:t>
            </w:r>
          </w:p>
        </w:tc>
        <w:tc>
          <w:tcPr>
            <w:tcW w:w="6003" w:type="dxa"/>
            <w:gridSpan w:val="2"/>
          </w:tcPr>
          <w:p w:rsidR="00867C22" w:rsidRPr="00A40538" w:rsidRDefault="00867C22" w:rsidP="005B7B31">
            <w:pPr>
              <w:pStyle w:val="ListParagraph"/>
              <w:numPr>
                <w:ilvl w:val="0"/>
                <w:numId w:val="16"/>
              </w:numPr>
              <w:tabs>
                <w:tab w:val="left" w:pos="5381"/>
              </w:tabs>
              <w:rPr>
                <w:sz w:val="20"/>
                <w:szCs w:val="20"/>
              </w:rPr>
            </w:pPr>
            <w:r w:rsidRPr="00A40538">
              <w:rPr>
                <w:sz w:val="20"/>
                <w:szCs w:val="20"/>
              </w:rPr>
              <w:t>create a written and/or oral presentation on a contemporary Mexican American issue or topic using critical methods of inquiry; and</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tcPr>
          <w:p w:rsidR="00867C22" w:rsidRPr="00426A7F" w:rsidRDefault="00867C22" w:rsidP="005B7B31">
            <w:pPr>
              <w:rPr>
                <w:rFonts w:ascii="Arial" w:hAnsi="Arial" w:cs="Arial"/>
                <w:sz w:val="20"/>
                <w:szCs w:val="20"/>
              </w:rPr>
            </w:pPr>
          </w:p>
        </w:tc>
        <w:tc>
          <w:tcPr>
            <w:tcW w:w="6003" w:type="dxa"/>
            <w:gridSpan w:val="2"/>
          </w:tcPr>
          <w:p w:rsidR="00867C22" w:rsidRPr="00A40538" w:rsidRDefault="00867C22" w:rsidP="005B7B31">
            <w:pPr>
              <w:pStyle w:val="ListParagraph"/>
              <w:numPr>
                <w:ilvl w:val="0"/>
                <w:numId w:val="16"/>
              </w:numPr>
              <w:tabs>
                <w:tab w:val="left" w:pos="5381"/>
              </w:tabs>
              <w:rPr>
                <w:sz w:val="20"/>
                <w:szCs w:val="20"/>
              </w:rPr>
            </w:pPr>
            <w:proofErr w:type="gramStart"/>
            <w:r w:rsidRPr="00A40538">
              <w:rPr>
                <w:sz w:val="20"/>
                <w:szCs w:val="20"/>
              </w:rPr>
              <w:t>analyze</w:t>
            </w:r>
            <w:proofErr w:type="gramEnd"/>
            <w:r w:rsidRPr="00A40538">
              <w:rPr>
                <w:sz w:val="20"/>
                <w:szCs w:val="20"/>
              </w:rPr>
              <w:t xml:space="preserve"> information by sequencing, categorizing, identifying cause-and-effect relationships. </w:t>
            </w:r>
            <w:proofErr w:type="gramStart"/>
            <w:r w:rsidRPr="00A40538">
              <w:rPr>
                <w:sz w:val="20"/>
                <w:szCs w:val="20"/>
              </w:rPr>
              <w:t>comparing</w:t>
            </w:r>
            <w:proofErr w:type="gramEnd"/>
            <w:r w:rsidRPr="00A40538">
              <w:rPr>
                <w:sz w:val="20"/>
                <w:szCs w:val="20"/>
              </w:rPr>
              <w:t>, contrasting, finding the main idea, summarizing, making generalizations and predictions, and drawing inferences and conclusions.</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val="restart"/>
          </w:tcPr>
          <w:p w:rsidR="00867C22" w:rsidRPr="00F1143F" w:rsidRDefault="00867C22" w:rsidP="005B7B31">
            <w:pPr>
              <w:rPr>
                <w:rFonts w:ascii="Arial" w:hAnsi="Arial" w:cs="Arial"/>
                <w:b/>
                <w:sz w:val="20"/>
                <w:szCs w:val="20"/>
              </w:rPr>
            </w:pPr>
            <w:r w:rsidRPr="00F1143F">
              <w:rPr>
                <w:rFonts w:ascii="Arial" w:hAnsi="Arial" w:cs="Arial"/>
                <w:b/>
                <w:sz w:val="20"/>
                <w:szCs w:val="20"/>
              </w:rPr>
              <w:t xml:space="preserve">(13) Social studies skills. </w:t>
            </w:r>
          </w:p>
          <w:p w:rsidR="00867C22" w:rsidRPr="00426A7F" w:rsidRDefault="00867C22" w:rsidP="005B7B31">
            <w:pPr>
              <w:ind w:left="391"/>
              <w:rPr>
                <w:rFonts w:ascii="Arial" w:hAnsi="Arial" w:cs="Arial"/>
                <w:sz w:val="20"/>
                <w:szCs w:val="20"/>
              </w:rPr>
            </w:pPr>
            <w:r w:rsidRPr="00F1143F">
              <w:rPr>
                <w:rFonts w:ascii="Arial" w:hAnsi="Arial" w:cs="Arial"/>
                <w:sz w:val="20"/>
                <w:szCs w:val="20"/>
              </w:rPr>
              <w:t>The student communicates in written, oral, and visual forms. The student is expected to:</w:t>
            </w:r>
          </w:p>
        </w:tc>
        <w:tc>
          <w:tcPr>
            <w:tcW w:w="6003" w:type="dxa"/>
            <w:gridSpan w:val="2"/>
          </w:tcPr>
          <w:p w:rsidR="00867C22" w:rsidRPr="00426A7F" w:rsidRDefault="00867C22" w:rsidP="005B7B31">
            <w:pPr>
              <w:tabs>
                <w:tab w:val="left" w:pos="5381"/>
              </w:tabs>
              <w:ind w:left="451" w:hanging="405"/>
              <w:rPr>
                <w:rFonts w:ascii="Arial" w:hAnsi="Arial" w:cs="Arial"/>
                <w:sz w:val="20"/>
                <w:szCs w:val="20"/>
              </w:rPr>
            </w:pPr>
            <w:r w:rsidRPr="00F1143F">
              <w:rPr>
                <w:rFonts w:ascii="Arial" w:hAnsi="Arial" w:cs="Arial"/>
                <w:sz w:val="20"/>
                <w:szCs w:val="20"/>
              </w:rPr>
              <w:t>(A)</w:t>
            </w:r>
            <w:r w:rsidRPr="00F1143F">
              <w:rPr>
                <w:rFonts w:ascii="Arial" w:hAnsi="Arial" w:cs="Arial"/>
                <w:sz w:val="20"/>
                <w:szCs w:val="20"/>
              </w:rPr>
              <w:tab/>
              <w:t>use social studies terminology correctly;</w:t>
            </w:r>
          </w:p>
        </w:tc>
        <w:tc>
          <w:tcPr>
            <w:tcW w:w="2226" w:type="dxa"/>
          </w:tcPr>
          <w:p w:rsidR="00867C22" w:rsidRPr="004B5141" w:rsidRDefault="00867C22" w:rsidP="005B7B31">
            <w:pPr>
              <w:rPr>
                <w:rFonts w:ascii="Arial" w:hAnsi="Arial" w:cs="Arial"/>
                <w:sz w:val="20"/>
                <w:szCs w:val="20"/>
              </w:rPr>
            </w:pPr>
          </w:p>
        </w:tc>
      </w:tr>
      <w:tr w:rsidR="00867C22" w:rsidRPr="004B5141" w:rsidTr="009B2F9B">
        <w:trPr>
          <w:trHeight w:val="70"/>
        </w:trPr>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tcPr>
          <w:p w:rsidR="00867C22" w:rsidRPr="00426A7F" w:rsidRDefault="00867C22" w:rsidP="005B7B31">
            <w:pPr>
              <w:rPr>
                <w:rFonts w:ascii="Arial" w:hAnsi="Arial" w:cs="Arial"/>
                <w:sz w:val="20"/>
                <w:szCs w:val="20"/>
              </w:rPr>
            </w:pPr>
          </w:p>
        </w:tc>
        <w:tc>
          <w:tcPr>
            <w:tcW w:w="6003" w:type="dxa"/>
            <w:gridSpan w:val="2"/>
          </w:tcPr>
          <w:p w:rsidR="00867C22" w:rsidRPr="00426A7F" w:rsidRDefault="00867C22" w:rsidP="005B7B31">
            <w:pPr>
              <w:tabs>
                <w:tab w:val="left" w:pos="5381"/>
              </w:tabs>
              <w:ind w:left="436" w:hanging="390"/>
              <w:rPr>
                <w:rFonts w:ascii="Arial" w:hAnsi="Arial" w:cs="Arial"/>
                <w:sz w:val="20"/>
                <w:szCs w:val="20"/>
              </w:rPr>
            </w:pPr>
            <w:r w:rsidRPr="00F1143F">
              <w:rPr>
                <w:rFonts w:ascii="Arial" w:hAnsi="Arial" w:cs="Arial"/>
                <w:sz w:val="20"/>
                <w:szCs w:val="20"/>
              </w:rPr>
              <w:t>(B)</w:t>
            </w:r>
            <w:r>
              <w:rPr>
                <w:rFonts w:ascii="Arial" w:hAnsi="Arial" w:cs="Arial"/>
                <w:sz w:val="20"/>
                <w:szCs w:val="20"/>
              </w:rPr>
              <w:t xml:space="preserve">  </w:t>
            </w:r>
            <w:r w:rsidRPr="00F1143F">
              <w:rPr>
                <w:rFonts w:ascii="Arial" w:hAnsi="Arial" w:cs="Arial"/>
                <w:sz w:val="20"/>
                <w:szCs w:val="20"/>
              </w:rPr>
              <w:t>use standard grammar, spelling, sentence structure, and punctuation;</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tcPr>
          <w:p w:rsidR="00867C22" w:rsidRPr="00426A7F" w:rsidRDefault="00867C22" w:rsidP="005B7B31">
            <w:pPr>
              <w:rPr>
                <w:rFonts w:ascii="Arial" w:hAnsi="Arial" w:cs="Arial"/>
                <w:sz w:val="20"/>
                <w:szCs w:val="20"/>
              </w:rPr>
            </w:pPr>
          </w:p>
        </w:tc>
        <w:tc>
          <w:tcPr>
            <w:tcW w:w="6003" w:type="dxa"/>
            <w:gridSpan w:val="2"/>
          </w:tcPr>
          <w:p w:rsidR="00867C22" w:rsidRPr="00A40538" w:rsidRDefault="00867C22" w:rsidP="005B7B31">
            <w:pPr>
              <w:pStyle w:val="ListParagraph"/>
              <w:numPr>
                <w:ilvl w:val="0"/>
                <w:numId w:val="16"/>
              </w:numPr>
              <w:tabs>
                <w:tab w:val="left" w:pos="5381"/>
              </w:tabs>
              <w:rPr>
                <w:sz w:val="20"/>
                <w:szCs w:val="20"/>
              </w:rPr>
            </w:pPr>
            <w:r w:rsidRPr="00A40538">
              <w:rPr>
                <w:sz w:val="20"/>
                <w:szCs w:val="20"/>
              </w:rPr>
              <w:t xml:space="preserve">transfer </w:t>
            </w:r>
            <w:r>
              <w:rPr>
                <w:sz w:val="20"/>
                <w:szCs w:val="20"/>
              </w:rPr>
              <w:t>information</w:t>
            </w:r>
            <w:r w:rsidRPr="00A40538">
              <w:rPr>
                <w:sz w:val="20"/>
                <w:szCs w:val="20"/>
              </w:rPr>
              <w:t xml:space="preserve"> from one medium to another, including written to visual and statistical to written or visual, using available computer software as appropriate; and</w:t>
            </w:r>
          </w:p>
        </w:tc>
        <w:tc>
          <w:tcPr>
            <w:tcW w:w="2226" w:type="dxa"/>
          </w:tcPr>
          <w:p w:rsidR="00867C22" w:rsidRPr="004B5141" w:rsidRDefault="00867C22" w:rsidP="005B7B31">
            <w:pPr>
              <w:rPr>
                <w:rFonts w:ascii="Arial" w:hAnsi="Arial" w:cs="Arial"/>
                <w:sz w:val="20"/>
                <w:szCs w:val="20"/>
              </w:rPr>
            </w:pPr>
          </w:p>
        </w:tc>
      </w:tr>
      <w:tr w:rsidR="00867C22" w:rsidRPr="004B5141" w:rsidTr="009B2F9B">
        <w:tc>
          <w:tcPr>
            <w:tcW w:w="1427" w:type="dxa"/>
            <w:gridSpan w:val="2"/>
            <w:vMerge/>
          </w:tcPr>
          <w:p w:rsidR="00867C22" w:rsidRPr="004B5141" w:rsidRDefault="00867C22" w:rsidP="005B7B31">
            <w:pPr>
              <w:rPr>
                <w:rFonts w:ascii="Arial" w:hAnsi="Arial" w:cs="Arial"/>
                <w:sz w:val="20"/>
                <w:szCs w:val="20"/>
              </w:rPr>
            </w:pPr>
          </w:p>
        </w:tc>
        <w:tc>
          <w:tcPr>
            <w:tcW w:w="3294" w:type="dxa"/>
            <w:gridSpan w:val="2"/>
            <w:vMerge/>
          </w:tcPr>
          <w:p w:rsidR="00867C22" w:rsidRPr="00426A7F" w:rsidRDefault="00867C22" w:rsidP="005B7B31">
            <w:pPr>
              <w:rPr>
                <w:rFonts w:ascii="Arial" w:hAnsi="Arial" w:cs="Arial"/>
                <w:sz w:val="20"/>
                <w:szCs w:val="20"/>
              </w:rPr>
            </w:pPr>
          </w:p>
        </w:tc>
        <w:tc>
          <w:tcPr>
            <w:tcW w:w="6003" w:type="dxa"/>
            <w:gridSpan w:val="2"/>
          </w:tcPr>
          <w:p w:rsidR="00867C22" w:rsidRPr="00426A7F" w:rsidRDefault="00867C22" w:rsidP="005B7B31">
            <w:pPr>
              <w:tabs>
                <w:tab w:val="left" w:pos="5381"/>
              </w:tabs>
              <w:ind w:left="451" w:hanging="405"/>
              <w:rPr>
                <w:rFonts w:ascii="Arial" w:hAnsi="Arial" w:cs="Arial"/>
                <w:sz w:val="20"/>
                <w:szCs w:val="20"/>
              </w:rPr>
            </w:pPr>
            <w:r w:rsidRPr="00F1143F">
              <w:rPr>
                <w:rFonts w:ascii="Arial" w:hAnsi="Arial" w:cs="Arial"/>
                <w:sz w:val="20"/>
                <w:szCs w:val="20"/>
              </w:rPr>
              <w:t>(D)</w:t>
            </w:r>
            <w:r w:rsidRPr="00F1143F">
              <w:rPr>
                <w:rFonts w:ascii="Arial" w:hAnsi="Arial" w:cs="Arial"/>
                <w:sz w:val="20"/>
                <w:szCs w:val="20"/>
              </w:rPr>
              <w:tab/>
            </w:r>
            <w:proofErr w:type="gramStart"/>
            <w:r w:rsidRPr="00F1143F">
              <w:rPr>
                <w:rFonts w:ascii="Arial" w:hAnsi="Arial" w:cs="Arial"/>
                <w:sz w:val="20"/>
                <w:szCs w:val="20"/>
              </w:rPr>
              <w:t>create</w:t>
            </w:r>
            <w:proofErr w:type="gramEnd"/>
            <w:r w:rsidRPr="00F1143F">
              <w:rPr>
                <w:rFonts w:ascii="Arial" w:hAnsi="Arial" w:cs="Arial"/>
                <w:sz w:val="20"/>
                <w:szCs w:val="20"/>
              </w:rPr>
              <w:t xml:space="preserve"> written, oral, and visual presentations of social studies information.</w:t>
            </w:r>
          </w:p>
        </w:tc>
        <w:tc>
          <w:tcPr>
            <w:tcW w:w="2226" w:type="dxa"/>
          </w:tcPr>
          <w:p w:rsidR="00867C22" w:rsidRPr="004B5141" w:rsidRDefault="00867C22" w:rsidP="005B7B31">
            <w:pPr>
              <w:rPr>
                <w:rFonts w:ascii="Arial" w:hAnsi="Arial" w:cs="Arial"/>
                <w:sz w:val="20"/>
                <w:szCs w:val="20"/>
              </w:rPr>
            </w:pPr>
          </w:p>
        </w:tc>
      </w:tr>
      <w:tr w:rsidR="00F94680" w:rsidTr="009B2F9B">
        <w:tc>
          <w:tcPr>
            <w:tcW w:w="1409" w:type="dxa"/>
            <w:shd w:val="clear" w:color="auto" w:fill="92D050"/>
          </w:tcPr>
          <w:p w:rsidR="00245336" w:rsidRPr="006F3FAF" w:rsidRDefault="00245336" w:rsidP="00245336">
            <w:pPr>
              <w:jc w:val="center"/>
              <w:rPr>
                <w:b/>
              </w:rPr>
            </w:pPr>
            <w:r w:rsidRPr="006F3FAF">
              <w:rPr>
                <w:b/>
              </w:rPr>
              <w:t>MONTH</w:t>
            </w:r>
          </w:p>
        </w:tc>
        <w:tc>
          <w:tcPr>
            <w:tcW w:w="3312" w:type="dxa"/>
            <w:gridSpan w:val="3"/>
            <w:shd w:val="clear" w:color="auto" w:fill="92D050"/>
          </w:tcPr>
          <w:p w:rsidR="00245336" w:rsidRPr="006F3FAF" w:rsidRDefault="00245336" w:rsidP="00245336">
            <w:pPr>
              <w:jc w:val="center"/>
              <w:rPr>
                <w:b/>
              </w:rPr>
            </w:pPr>
            <w:r>
              <w:rPr>
                <w:b/>
              </w:rPr>
              <w:t>AREA</w:t>
            </w:r>
          </w:p>
        </w:tc>
        <w:tc>
          <w:tcPr>
            <w:tcW w:w="6003" w:type="dxa"/>
            <w:gridSpan w:val="2"/>
            <w:shd w:val="clear" w:color="auto" w:fill="92D050"/>
          </w:tcPr>
          <w:p w:rsidR="00245336" w:rsidRPr="006F3FAF" w:rsidRDefault="00245336" w:rsidP="00245336">
            <w:pPr>
              <w:jc w:val="center"/>
              <w:rPr>
                <w:b/>
              </w:rPr>
            </w:pPr>
            <w:r>
              <w:rPr>
                <w:b/>
              </w:rPr>
              <w:t>Essential Knowledge and Skills</w:t>
            </w:r>
          </w:p>
        </w:tc>
        <w:tc>
          <w:tcPr>
            <w:tcW w:w="2226" w:type="dxa"/>
            <w:shd w:val="clear" w:color="auto" w:fill="92D050"/>
          </w:tcPr>
          <w:p w:rsidR="00245336" w:rsidRPr="006F3FAF" w:rsidRDefault="00245336" w:rsidP="00245336">
            <w:pPr>
              <w:jc w:val="center"/>
              <w:rPr>
                <w:b/>
              </w:rPr>
            </w:pPr>
            <w:r>
              <w:rPr>
                <w:b/>
              </w:rPr>
              <w:t>Resources</w:t>
            </w:r>
          </w:p>
        </w:tc>
      </w:tr>
      <w:tr w:rsidR="00867C22" w:rsidTr="009B2F9B">
        <w:tc>
          <w:tcPr>
            <w:tcW w:w="1409" w:type="dxa"/>
            <w:vMerge w:val="restart"/>
          </w:tcPr>
          <w:p w:rsidR="00867C22" w:rsidRPr="00245336" w:rsidRDefault="00867C22" w:rsidP="002F3844">
            <w:pPr>
              <w:ind w:firstLine="60"/>
              <w:jc w:val="center"/>
              <w:rPr>
                <w:rFonts w:ascii="Arial" w:hAnsi="Arial" w:cs="Arial"/>
                <w:b/>
                <w:sz w:val="20"/>
                <w:szCs w:val="20"/>
              </w:rPr>
            </w:pPr>
            <w:r w:rsidRPr="00245336">
              <w:rPr>
                <w:rFonts w:ascii="Arial" w:hAnsi="Arial" w:cs="Arial"/>
                <w:b/>
                <w:sz w:val="20"/>
                <w:szCs w:val="20"/>
              </w:rPr>
              <w:t>Oct. 2 – Dec. 13, 2017</w:t>
            </w:r>
          </w:p>
          <w:p w:rsidR="00867C22" w:rsidRPr="00245336" w:rsidRDefault="00867C22" w:rsidP="00245336">
            <w:pPr>
              <w:ind w:firstLine="60"/>
              <w:jc w:val="center"/>
              <w:rPr>
                <w:rFonts w:ascii="Arial" w:hAnsi="Arial" w:cs="Arial"/>
                <w:b/>
                <w:sz w:val="20"/>
                <w:szCs w:val="20"/>
              </w:rPr>
            </w:pPr>
          </w:p>
          <w:p w:rsidR="00867C22" w:rsidRPr="002F3844" w:rsidRDefault="00867C22" w:rsidP="00245336">
            <w:pPr>
              <w:ind w:firstLine="60"/>
              <w:jc w:val="center"/>
              <w:rPr>
                <w:rFonts w:ascii="Arial" w:hAnsi="Arial" w:cs="Arial"/>
                <w:b/>
                <w:color w:val="385623" w:themeColor="accent6" w:themeShade="80"/>
                <w:sz w:val="20"/>
                <w:szCs w:val="20"/>
                <w:u w:val="single"/>
              </w:rPr>
            </w:pPr>
            <w:r w:rsidRPr="002F3844">
              <w:rPr>
                <w:rFonts w:ascii="Arial" w:hAnsi="Arial" w:cs="Arial"/>
                <w:b/>
                <w:color w:val="385623" w:themeColor="accent6" w:themeShade="80"/>
                <w:sz w:val="20"/>
                <w:szCs w:val="20"/>
                <w:u w:val="single"/>
              </w:rPr>
              <w:t>UNIT 2</w:t>
            </w:r>
          </w:p>
          <w:p w:rsidR="00867C22" w:rsidRPr="00245336" w:rsidRDefault="00867C22" w:rsidP="00245336">
            <w:pPr>
              <w:ind w:firstLine="60"/>
              <w:jc w:val="center"/>
              <w:rPr>
                <w:rFonts w:ascii="Arial" w:hAnsi="Arial" w:cs="Arial"/>
                <w:b/>
                <w:sz w:val="20"/>
                <w:szCs w:val="20"/>
                <w:u w:val="single"/>
              </w:rPr>
            </w:pPr>
          </w:p>
          <w:p w:rsidR="00867C22" w:rsidRPr="00245336" w:rsidRDefault="00867C22" w:rsidP="00245336">
            <w:pPr>
              <w:ind w:left="-120" w:firstLine="60"/>
              <w:jc w:val="center"/>
              <w:rPr>
                <w:rFonts w:ascii="Arial" w:hAnsi="Arial" w:cs="Arial"/>
                <w:b/>
                <w:sz w:val="20"/>
                <w:szCs w:val="20"/>
              </w:rPr>
            </w:pPr>
            <w:r w:rsidRPr="00245336">
              <w:rPr>
                <w:rFonts w:ascii="Arial" w:hAnsi="Arial" w:cs="Arial"/>
                <w:b/>
                <w:sz w:val="20"/>
                <w:szCs w:val="20"/>
              </w:rPr>
              <w:t>1800’s – 1930’s</w:t>
            </w:r>
          </w:p>
        </w:tc>
        <w:tc>
          <w:tcPr>
            <w:tcW w:w="3312" w:type="dxa"/>
            <w:gridSpan w:val="3"/>
            <w:vMerge w:val="restart"/>
          </w:tcPr>
          <w:p w:rsidR="00867C22" w:rsidRPr="00245336" w:rsidRDefault="00867C22" w:rsidP="00245336">
            <w:pPr>
              <w:ind w:left="1967" w:right="60" w:hanging="1936"/>
              <w:rPr>
                <w:rFonts w:ascii="Arial" w:hAnsi="Arial" w:cs="Arial"/>
                <w:b/>
                <w:color w:val="363636"/>
                <w:sz w:val="20"/>
                <w:szCs w:val="20"/>
              </w:rPr>
            </w:pPr>
            <w:r w:rsidRPr="00245336">
              <w:rPr>
                <w:rFonts w:ascii="Arial" w:hAnsi="Arial" w:cs="Arial"/>
                <w:b/>
                <w:color w:val="363636"/>
                <w:w w:val="105"/>
                <w:sz w:val="20"/>
                <w:szCs w:val="20"/>
              </w:rPr>
              <w:t xml:space="preserve">(3)  </w:t>
            </w:r>
            <w:r>
              <w:rPr>
                <w:rFonts w:ascii="Arial" w:hAnsi="Arial" w:cs="Arial"/>
                <w:b/>
                <w:color w:val="363636"/>
                <w:w w:val="105"/>
                <w:sz w:val="20"/>
                <w:szCs w:val="20"/>
              </w:rPr>
              <w:t xml:space="preserve">  </w:t>
            </w:r>
            <w:r w:rsidRPr="00245336">
              <w:rPr>
                <w:rFonts w:ascii="Arial" w:hAnsi="Arial" w:cs="Arial"/>
                <w:b/>
                <w:color w:val="363636"/>
                <w:w w:val="105"/>
                <w:sz w:val="20"/>
                <w:szCs w:val="20"/>
              </w:rPr>
              <w:t>History</w:t>
            </w:r>
          </w:p>
          <w:p w:rsidR="00867C22" w:rsidRPr="00245336" w:rsidRDefault="00867C22" w:rsidP="00245336">
            <w:pPr>
              <w:ind w:left="526"/>
              <w:rPr>
                <w:rFonts w:ascii="Arial" w:hAnsi="Arial" w:cs="Arial"/>
                <w:sz w:val="20"/>
                <w:szCs w:val="20"/>
              </w:rPr>
            </w:pPr>
            <w:r w:rsidRPr="00245336">
              <w:rPr>
                <w:rFonts w:ascii="Arial" w:hAnsi="Arial" w:cs="Arial"/>
                <w:color w:val="363636"/>
                <w:w w:val="105"/>
                <w:sz w:val="20"/>
                <w:szCs w:val="20"/>
              </w:rPr>
              <w:t>The student understands developments related to the founding of Mexico and Mexico's relationship with the U.S. from 1801-1930. The student is expected</w:t>
            </w:r>
            <w:r w:rsidRPr="00245336">
              <w:rPr>
                <w:rFonts w:ascii="Arial" w:hAnsi="Arial" w:cs="Arial"/>
                <w:color w:val="363636"/>
                <w:spacing w:val="4"/>
                <w:w w:val="105"/>
                <w:sz w:val="20"/>
                <w:szCs w:val="20"/>
              </w:rPr>
              <w:t xml:space="preserve"> </w:t>
            </w:r>
            <w:r w:rsidRPr="00245336">
              <w:rPr>
                <w:rFonts w:ascii="Arial" w:hAnsi="Arial" w:cs="Arial"/>
                <w:color w:val="363636"/>
                <w:w w:val="105"/>
                <w:sz w:val="20"/>
                <w:szCs w:val="20"/>
              </w:rPr>
              <w:t>to:</w:t>
            </w:r>
          </w:p>
        </w:tc>
        <w:tc>
          <w:tcPr>
            <w:tcW w:w="6003" w:type="dxa"/>
            <w:gridSpan w:val="2"/>
          </w:tcPr>
          <w:p w:rsidR="00867C22" w:rsidRPr="005B7B31" w:rsidRDefault="00867C22" w:rsidP="005B7B31">
            <w:pPr>
              <w:pStyle w:val="ListParagraph"/>
              <w:numPr>
                <w:ilvl w:val="0"/>
                <w:numId w:val="17"/>
              </w:numPr>
              <w:spacing w:line="252" w:lineRule="auto"/>
              <w:rPr>
                <w:sz w:val="20"/>
                <w:szCs w:val="20"/>
              </w:rPr>
            </w:pPr>
            <w:r w:rsidRPr="005B7B31">
              <w:rPr>
                <w:color w:val="363636"/>
                <w:w w:val="105"/>
                <w:sz w:val="20"/>
                <w:szCs w:val="20"/>
              </w:rPr>
              <w:t>explain the significance of selected years and events as turning points relevant to Mexican American history, such as 1810, Mexico declares independence; 1821, Mexico achieves its independence; 1836, Texas declares independence from Mexico; 1846-1848, Mexican-American War; 1848, Treaty of Guadalupe  Hidalgo; 1910, Mexican Revolution; 1924, creation of the U.S. Border Patrol; and 1930s, Mexican Repatriation;</w:t>
            </w:r>
            <w:r w:rsidRPr="005B7B31">
              <w:rPr>
                <w:color w:val="363636"/>
                <w:spacing w:val="6"/>
                <w:w w:val="105"/>
                <w:sz w:val="20"/>
                <w:szCs w:val="20"/>
              </w:rPr>
              <w:t xml:space="preserve"> </w:t>
            </w:r>
            <w:r w:rsidRPr="005B7B31">
              <w:rPr>
                <w:color w:val="363636"/>
                <w:w w:val="105"/>
                <w:sz w:val="20"/>
                <w:szCs w:val="20"/>
              </w:rPr>
              <w:t>and</w:t>
            </w:r>
          </w:p>
        </w:tc>
        <w:tc>
          <w:tcPr>
            <w:tcW w:w="2226" w:type="dxa"/>
          </w:tcPr>
          <w:p w:rsidR="00867C22" w:rsidRDefault="00867C22" w:rsidP="00245336">
            <w:pPr>
              <w:rPr>
                <w:rFonts w:ascii="Arial" w:hAnsi="Arial" w:cs="Arial"/>
                <w:sz w:val="20"/>
                <w:szCs w:val="20"/>
              </w:rPr>
            </w:pPr>
            <w:r>
              <w:rPr>
                <w:rFonts w:ascii="Arial" w:hAnsi="Arial" w:cs="Arial"/>
                <w:sz w:val="20"/>
                <w:szCs w:val="20"/>
              </w:rPr>
              <w:t>*The Mexican War of   Independence (Documentary)</w:t>
            </w:r>
          </w:p>
          <w:p w:rsidR="00867C22" w:rsidRDefault="00867C22" w:rsidP="00245336">
            <w:pPr>
              <w:rPr>
                <w:rFonts w:ascii="Arial" w:hAnsi="Arial" w:cs="Arial"/>
                <w:sz w:val="20"/>
                <w:szCs w:val="20"/>
              </w:rPr>
            </w:pPr>
            <w:r>
              <w:rPr>
                <w:rFonts w:ascii="Arial" w:hAnsi="Arial" w:cs="Arial"/>
                <w:sz w:val="20"/>
                <w:szCs w:val="20"/>
              </w:rPr>
              <w:t>*Alamo (Movie)</w:t>
            </w:r>
          </w:p>
          <w:p w:rsidR="00867C22" w:rsidRDefault="00867C22" w:rsidP="00245336">
            <w:pPr>
              <w:rPr>
                <w:rFonts w:ascii="Arial" w:hAnsi="Arial" w:cs="Arial"/>
                <w:sz w:val="20"/>
                <w:szCs w:val="20"/>
              </w:rPr>
            </w:pPr>
            <w:r>
              <w:rPr>
                <w:rFonts w:ascii="Arial" w:hAnsi="Arial" w:cs="Arial"/>
                <w:sz w:val="20"/>
                <w:szCs w:val="20"/>
              </w:rPr>
              <w:t xml:space="preserve">* </w:t>
            </w:r>
            <w:proofErr w:type="spellStart"/>
            <w:r>
              <w:rPr>
                <w:rFonts w:ascii="Arial" w:hAnsi="Arial" w:cs="Arial"/>
                <w:sz w:val="20"/>
                <w:szCs w:val="20"/>
              </w:rPr>
              <w:t>Panc</w:t>
            </w:r>
            <w:r w:rsidR="00550DC4">
              <w:rPr>
                <w:rFonts w:ascii="Arial" w:hAnsi="Arial" w:cs="Arial"/>
                <w:sz w:val="20"/>
                <w:szCs w:val="20"/>
              </w:rPr>
              <w:t>h</w:t>
            </w:r>
            <w:r>
              <w:rPr>
                <w:rFonts w:ascii="Arial" w:hAnsi="Arial" w:cs="Arial"/>
                <w:sz w:val="20"/>
                <w:szCs w:val="20"/>
              </w:rPr>
              <w:t>o</w:t>
            </w:r>
            <w:proofErr w:type="spellEnd"/>
            <w:r>
              <w:rPr>
                <w:rFonts w:ascii="Arial" w:hAnsi="Arial" w:cs="Arial"/>
                <w:sz w:val="20"/>
                <w:szCs w:val="20"/>
              </w:rPr>
              <w:t xml:space="preserve"> Villa (Movie)</w:t>
            </w:r>
          </w:p>
          <w:p w:rsidR="00867C22" w:rsidRPr="00245336" w:rsidRDefault="00867C22" w:rsidP="00245336">
            <w:pPr>
              <w:rPr>
                <w:rFonts w:ascii="Arial" w:hAnsi="Arial" w:cs="Arial"/>
                <w:sz w:val="20"/>
                <w:szCs w:val="20"/>
              </w:rPr>
            </w:pPr>
            <w:r>
              <w:rPr>
                <w:rFonts w:ascii="Arial" w:hAnsi="Arial" w:cs="Arial"/>
                <w:sz w:val="20"/>
                <w:szCs w:val="20"/>
              </w:rPr>
              <w:t>*Zapata (Movie)</w:t>
            </w:r>
          </w:p>
        </w:tc>
      </w:tr>
      <w:tr w:rsidR="00867C22" w:rsidTr="009B2F9B">
        <w:tc>
          <w:tcPr>
            <w:tcW w:w="1409" w:type="dxa"/>
            <w:vMerge/>
          </w:tcPr>
          <w:p w:rsidR="00867C22" w:rsidRPr="00245336" w:rsidRDefault="00867C22" w:rsidP="00245336">
            <w:pPr>
              <w:rPr>
                <w:rFonts w:ascii="Arial" w:hAnsi="Arial" w:cs="Arial"/>
                <w:sz w:val="20"/>
                <w:szCs w:val="20"/>
              </w:rPr>
            </w:pPr>
          </w:p>
        </w:tc>
        <w:tc>
          <w:tcPr>
            <w:tcW w:w="3312" w:type="dxa"/>
            <w:gridSpan w:val="3"/>
            <w:vMerge/>
          </w:tcPr>
          <w:p w:rsidR="00867C22" w:rsidRPr="00245336" w:rsidRDefault="00867C22" w:rsidP="00245336">
            <w:pPr>
              <w:rPr>
                <w:rFonts w:ascii="Arial" w:hAnsi="Arial" w:cs="Arial"/>
                <w:sz w:val="20"/>
                <w:szCs w:val="20"/>
              </w:rPr>
            </w:pPr>
          </w:p>
        </w:tc>
        <w:tc>
          <w:tcPr>
            <w:tcW w:w="6003" w:type="dxa"/>
            <w:gridSpan w:val="2"/>
          </w:tcPr>
          <w:p w:rsidR="00867C22" w:rsidRPr="005B7B31" w:rsidRDefault="00867C22" w:rsidP="005B7B31">
            <w:pPr>
              <w:pStyle w:val="ListParagraph"/>
              <w:numPr>
                <w:ilvl w:val="0"/>
                <w:numId w:val="17"/>
              </w:numPr>
              <w:rPr>
                <w:sz w:val="20"/>
                <w:szCs w:val="20"/>
              </w:rPr>
            </w:pPr>
            <w:proofErr w:type="gramStart"/>
            <w:r w:rsidRPr="005B7B31">
              <w:rPr>
                <w:sz w:val="20"/>
                <w:szCs w:val="20"/>
              </w:rPr>
              <w:t>identify</w:t>
            </w:r>
            <w:proofErr w:type="gramEnd"/>
            <w:r w:rsidRPr="005B7B31">
              <w:rPr>
                <w:sz w:val="20"/>
                <w:szCs w:val="20"/>
              </w:rPr>
              <w:t xml:space="preserve"> the contributions of selected individuals such as Father Miguel Hidalgo, Jose Maria Morelos, Augustin de Iturbide, Emiliano Zapata, Francisco Villa, Francisco Madero, </w:t>
            </w:r>
            <w:proofErr w:type="spellStart"/>
            <w:r w:rsidRPr="005B7B31">
              <w:rPr>
                <w:sz w:val="20"/>
                <w:szCs w:val="20"/>
              </w:rPr>
              <w:t>Porfirio</w:t>
            </w:r>
            <w:proofErr w:type="spellEnd"/>
            <w:r w:rsidRPr="005B7B31">
              <w:rPr>
                <w:sz w:val="20"/>
                <w:szCs w:val="20"/>
              </w:rPr>
              <w:t xml:space="preserve"> Diaz, and Alvaro Obregon.</w:t>
            </w:r>
          </w:p>
        </w:tc>
        <w:tc>
          <w:tcPr>
            <w:tcW w:w="2226" w:type="dxa"/>
          </w:tcPr>
          <w:p w:rsidR="00867C22" w:rsidRDefault="00867C22" w:rsidP="00245336">
            <w:pPr>
              <w:rPr>
                <w:rFonts w:ascii="Arial" w:hAnsi="Arial" w:cs="Arial"/>
                <w:sz w:val="20"/>
                <w:szCs w:val="20"/>
              </w:rPr>
            </w:pPr>
            <w:r>
              <w:rPr>
                <w:rFonts w:ascii="Arial" w:hAnsi="Arial" w:cs="Arial"/>
                <w:sz w:val="20"/>
                <w:szCs w:val="20"/>
              </w:rPr>
              <w:t>Recommended</w:t>
            </w:r>
          </w:p>
          <w:p w:rsidR="00867C22" w:rsidRDefault="00867C22" w:rsidP="00245336">
            <w:pPr>
              <w:rPr>
                <w:rFonts w:ascii="Arial" w:hAnsi="Arial" w:cs="Arial"/>
                <w:sz w:val="20"/>
                <w:szCs w:val="20"/>
              </w:rPr>
            </w:pPr>
            <w:r>
              <w:rPr>
                <w:rFonts w:ascii="Arial" w:hAnsi="Arial" w:cs="Arial"/>
                <w:sz w:val="20"/>
                <w:szCs w:val="20"/>
              </w:rPr>
              <w:t>*Como Agua Para Chocolate (Movie)</w:t>
            </w:r>
          </w:p>
          <w:p w:rsidR="00867C22" w:rsidRDefault="00867C22" w:rsidP="00245336">
            <w:pPr>
              <w:rPr>
                <w:rFonts w:ascii="Arial" w:hAnsi="Arial" w:cs="Arial"/>
                <w:sz w:val="20"/>
                <w:szCs w:val="20"/>
              </w:rPr>
            </w:pPr>
            <w:r>
              <w:rPr>
                <w:rFonts w:ascii="Arial" w:hAnsi="Arial" w:cs="Arial"/>
                <w:sz w:val="20"/>
                <w:szCs w:val="20"/>
              </w:rPr>
              <w:t>* For Greater Glory (Movie)</w:t>
            </w:r>
          </w:p>
          <w:p w:rsidR="00867C22" w:rsidRPr="00245336" w:rsidRDefault="00867C22" w:rsidP="00245336">
            <w:pPr>
              <w:rPr>
                <w:rFonts w:ascii="Arial" w:hAnsi="Arial" w:cs="Arial"/>
                <w:sz w:val="20"/>
                <w:szCs w:val="20"/>
              </w:rPr>
            </w:pPr>
            <w:r>
              <w:rPr>
                <w:rFonts w:ascii="Arial" w:hAnsi="Arial" w:cs="Arial"/>
                <w:sz w:val="20"/>
                <w:szCs w:val="20"/>
              </w:rPr>
              <w:t>*</w:t>
            </w:r>
            <w:proofErr w:type="spellStart"/>
            <w:r>
              <w:rPr>
                <w:rFonts w:ascii="Arial" w:hAnsi="Arial" w:cs="Arial"/>
                <w:sz w:val="20"/>
                <w:szCs w:val="20"/>
              </w:rPr>
              <w:t>Cristeros</w:t>
            </w:r>
            <w:proofErr w:type="spellEnd"/>
            <w:r>
              <w:rPr>
                <w:rFonts w:ascii="Arial" w:hAnsi="Arial" w:cs="Arial"/>
                <w:sz w:val="20"/>
                <w:szCs w:val="20"/>
              </w:rPr>
              <w:t xml:space="preserve"> War (Movie)</w:t>
            </w:r>
          </w:p>
        </w:tc>
      </w:tr>
      <w:tr w:rsidR="00867C22" w:rsidTr="009B2F9B">
        <w:tc>
          <w:tcPr>
            <w:tcW w:w="1409" w:type="dxa"/>
            <w:vMerge/>
          </w:tcPr>
          <w:p w:rsidR="00867C22" w:rsidRPr="00245336" w:rsidRDefault="00867C22" w:rsidP="00245336">
            <w:pPr>
              <w:rPr>
                <w:rFonts w:ascii="Arial" w:hAnsi="Arial" w:cs="Arial"/>
                <w:sz w:val="20"/>
                <w:szCs w:val="20"/>
              </w:rPr>
            </w:pPr>
          </w:p>
        </w:tc>
        <w:tc>
          <w:tcPr>
            <w:tcW w:w="3312" w:type="dxa"/>
            <w:gridSpan w:val="3"/>
            <w:vMerge w:val="restart"/>
          </w:tcPr>
          <w:p w:rsidR="00867C22" w:rsidRPr="00F94680" w:rsidRDefault="00867C22" w:rsidP="00F94680">
            <w:pPr>
              <w:tabs>
                <w:tab w:val="left" w:pos="2536"/>
                <w:tab w:val="left" w:pos="2537"/>
              </w:tabs>
              <w:spacing w:before="1" w:line="252" w:lineRule="auto"/>
              <w:ind w:left="1967" w:right="15" w:hanging="1966"/>
              <w:rPr>
                <w:rFonts w:ascii="Arial" w:hAnsi="Arial" w:cs="Arial"/>
                <w:b/>
                <w:color w:val="363636"/>
                <w:w w:val="105"/>
                <w:sz w:val="20"/>
                <w:szCs w:val="20"/>
              </w:rPr>
            </w:pPr>
            <w:r w:rsidRPr="00F94680">
              <w:rPr>
                <w:rFonts w:ascii="Arial" w:hAnsi="Arial" w:cs="Arial"/>
                <w:b/>
                <w:color w:val="363636"/>
                <w:w w:val="105"/>
                <w:sz w:val="20"/>
                <w:szCs w:val="20"/>
              </w:rPr>
              <w:t>(6)</w:t>
            </w:r>
            <w:r>
              <w:rPr>
                <w:rFonts w:ascii="Arial" w:hAnsi="Arial" w:cs="Arial"/>
                <w:b/>
                <w:color w:val="363636"/>
                <w:w w:val="105"/>
                <w:sz w:val="20"/>
                <w:szCs w:val="20"/>
              </w:rPr>
              <w:t xml:space="preserve">   </w:t>
            </w:r>
            <w:r w:rsidRPr="00F94680">
              <w:rPr>
                <w:rFonts w:ascii="Arial" w:hAnsi="Arial" w:cs="Arial"/>
                <w:b/>
                <w:color w:val="363636"/>
                <w:w w:val="105"/>
                <w:sz w:val="20"/>
                <w:szCs w:val="20"/>
              </w:rPr>
              <w:t>Geography</w:t>
            </w:r>
          </w:p>
          <w:p w:rsidR="00867C22" w:rsidRPr="00F94680" w:rsidRDefault="00867C22" w:rsidP="00245336">
            <w:pPr>
              <w:tabs>
                <w:tab w:val="left" w:pos="2281"/>
                <w:tab w:val="left" w:pos="2536"/>
                <w:tab w:val="left" w:pos="2537"/>
              </w:tabs>
              <w:spacing w:before="1" w:line="252" w:lineRule="auto"/>
              <w:ind w:left="481" w:right="15"/>
              <w:rPr>
                <w:rFonts w:ascii="Arial" w:hAnsi="Arial" w:cs="Arial"/>
                <w:sz w:val="20"/>
                <w:szCs w:val="20"/>
              </w:rPr>
            </w:pPr>
            <w:r w:rsidRPr="00F94680">
              <w:rPr>
                <w:rFonts w:ascii="Arial" w:hAnsi="Arial" w:cs="Arial"/>
                <w:color w:val="363636"/>
                <w:w w:val="105"/>
                <w:sz w:val="20"/>
                <w:szCs w:val="20"/>
              </w:rPr>
              <w:t>The student understands the impact of geographic factors on major events related to Mexican Americans. The student is expected</w:t>
            </w:r>
            <w:r w:rsidRPr="00F94680">
              <w:rPr>
                <w:rFonts w:ascii="Arial" w:hAnsi="Arial" w:cs="Arial"/>
                <w:color w:val="363636"/>
                <w:spacing w:val="18"/>
                <w:w w:val="105"/>
                <w:sz w:val="20"/>
                <w:szCs w:val="20"/>
              </w:rPr>
              <w:t xml:space="preserve"> </w:t>
            </w:r>
            <w:r w:rsidRPr="00F94680">
              <w:rPr>
                <w:rFonts w:ascii="Arial" w:hAnsi="Arial" w:cs="Arial"/>
                <w:color w:val="363636"/>
                <w:w w:val="105"/>
                <w:sz w:val="20"/>
                <w:szCs w:val="20"/>
              </w:rPr>
              <w:t>to:</w:t>
            </w:r>
          </w:p>
        </w:tc>
        <w:tc>
          <w:tcPr>
            <w:tcW w:w="6003" w:type="dxa"/>
            <w:gridSpan w:val="2"/>
          </w:tcPr>
          <w:p w:rsidR="00867C22" w:rsidRPr="00245336" w:rsidRDefault="00867C22" w:rsidP="00F94680">
            <w:pPr>
              <w:ind w:left="466" w:hanging="450"/>
              <w:rPr>
                <w:rFonts w:ascii="Arial" w:hAnsi="Arial" w:cs="Arial"/>
                <w:sz w:val="20"/>
                <w:szCs w:val="20"/>
              </w:rPr>
            </w:pPr>
            <w:r w:rsidRPr="00F94680">
              <w:rPr>
                <w:rFonts w:ascii="Arial" w:hAnsi="Arial" w:cs="Arial"/>
                <w:sz w:val="20"/>
                <w:szCs w:val="20"/>
              </w:rPr>
              <w:t>(B)</w:t>
            </w:r>
            <w:r>
              <w:rPr>
                <w:rFonts w:ascii="Arial" w:hAnsi="Arial" w:cs="Arial"/>
                <w:sz w:val="20"/>
                <w:szCs w:val="20"/>
              </w:rPr>
              <w:t xml:space="preserve">   </w:t>
            </w:r>
            <w:r w:rsidRPr="00F94680">
              <w:rPr>
                <w:rFonts w:ascii="Arial" w:hAnsi="Arial" w:cs="Arial"/>
                <w:sz w:val="20"/>
                <w:szCs w:val="20"/>
              </w:rPr>
              <w:t>explain how issues of land use related to Mexican Independence, Texas Independence, and the Mexican Revolution;</w:t>
            </w:r>
          </w:p>
        </w:tc>
        <w:tc>
          <w:tcPr>
            <w:tcW w:w="2226" w:type="dxa"/>
          </w:tcPr>
          <w:p w:rsidR="00867C22" w:rsidRPr="00245336" w:rsidRDefault="00867C22" w:rsidP="00245336">
            <w:pPr>
              <w:rPr>
                <w:rFonts w:ascii="Arial" w:hAnsi="Arial" w:cs="Arial"/>
                <w:sz w:val="20"/>
                <w:szCs w:val="20"/>
              </w:rPr>
            </w:pPr>
          </w:p>
        </w:tc>
      </w:tr>
      <w:tr w:rsidR="00867C22" w:rsidTr="009B2F9B">
        <w:tc>
          <w:tcPr>
            <w:tcW w:w="1409" w:type="dxa"/>
            <w:vMerge/>
          </w:tcPr>
          <w:p w:rsidR="00867C22" w:rsidRPr="00245336" w:rsidRDefault="00867C22" w:rsidP="00245336">
            <w:pPr>
              <w:rPr>
                <w:rFonts w:ascii="Arial" w:hAnsi="Arial" w:cs="Arial"/>
                <w:sz w:val="20"/>
                <w:szCs w:val="20"/>
              </w:rPr>
            </w:pPr>
          </w:p>
        </w:tc>
        <w:tc>
          <w:tcPr>
            <w:tcW w:w="3312" w:type="dxa"/>
            <w:gridSpan w:val="3"/>
            <w:vMerge/>
          </w:tcPr>
          <w:p w:rsidR="00867C22" w:rsidRPr="00245336" w:rsidRDefault="00867C22" w:rsidP="00245336">
            <w:pPr>
              <w:rPr>
                <w:rFonts w:ascii="Arial" w:hAnsi="Arial" w:cs="Arial"/>
                <w:sz w:val="20"/>
                <w:szCs w:val="20"/>
              </w:rPr>
            </w:pPr>
          </w:p>
        </w:tc>
        <w:tc>
          <w:tcPr>
            <w:tcW w:w="6003" w:type="dxa"/>
            <w:gridSpan w:val="2"/>
          </w:tcPr>
          <w:p w:rsidR="00867C22" w:rsidRPr="005B7B31" w:rsidRDefault="00867C22" w:rsidP="005B7B31">
            <w:pPr>
              <w:pStyle w:val="ListParagraph"/>
              <w:numPr>
                <w:ilvl w:val="0"/>
                <w:numId w:val="17"/>
              </w:numPr>
              <w:rPr>
                <w:sz w:val="20"/>
                <w:szCs w:val="20"/>
              </w:rPr>
            </w:pPr>
            <w:r w:rsidRPr="005B7B31">
              <w:rPr>
                <w:sz w:val="20"/>
                <w:szCs w:val="20"/>
              </w:rPr>
              <w:t>analyze physical and human geographic factors related to Mexican migration from the 1910s to the 1930s;</w:t>
            </w:r>
          </w:p>
        </w:tc>
        <w:tc>
          <w:tcPr>
            <w:tcW w:w="2226" w:type="dxa"/>
          </w:tcPr>
          <w:p w:rsidR="00867C22" w:rsidRPr="00245336" w:rsidRDefault="00867C22" w:rsidP="00245336">
            <w:pPr>
              <w:rPr>
                <w:rFonts w:ascii="Arial" w:hAnsi="Arial" w:cs="Arial"/>
                <w:sz w:val="20"/>
                <w:szCs w:val="20"/>
              </w:rPr>
            </w:pPr>
          </w:p>
        </w:tc>
      </w:tr>
      <w:tr w:rsidR="00867C22" w:rsidTr="009B2F9B">
        <w:tc>
          <w:tcPr>
            <w:tcW w:w="1409" w:type="dxa"/>
            <w:vMerge/>
          </w:tcPr>
          <w:p w:rsidR="00867C22" w:rsidRPr="00245336" w:rsidRDefault="00867C22" w:rsidP="00F94680">
            <w:pPr>
              <w:rPr>
                <w:rFonts w:ascii="Arial" w:hAnsi="Arial" w:cs="Arial"/>
                <w:sz w:val="20"/>
                <w:szCs w:val="20"/>
              </w:rPr>
            </w:pPr>
          </w:p>
        </w:tc>
        <w:tc>
          <w:tcPr>
            <w:tcW w:w="3312" w:type="dxa"/>
            <w:gridSpan w:val="3"/>
          </w:tcPr>
          <w:p w:rsidR="00867C22" w:rsidRDefault="00867C22" w:rsidP="002F3844">
            <w:pPr>
              <w:pStyle w:val="Heading4"/>
              <w:tabs>
                <w:tab w:val="left" w:pos="2519"/>
                <w:tab w:val="left" w:pos="2520"/>
              </w:tabs>
              <w:spacing w:line="244" w:lineRule="auto"/>
              <w:ind w:left="256" w:right="195" w:hanging="256"/>
              <w:outlineLvl w:val="3"/>
              <w:rPr>
                <w:b/>
                <w:color w:val="343434"/>
              </w:rPr>
            </w:pPr>
            <w:r w:rsidRPr="007E7082">
              <w:rPr>
                <w:b/>
                <w:color w:val="343434"/>
              </w:rPr>
              <w:t>(7)</w:t>
            </w:r>
            <w:r>
              <w:rPr>
                <w:b/>
                <w:color w:val="343434"/>
              </w:rPr>
              <w:t xml:space="preserve">   Economics</w:t>
            </w:r>
          </w:p>
          <w:p w:rsidR="00867C22" w:rsidRDefault="00867C22" w:rsidP="00F94680">
            <w:pPr>
              <w:pStyle w:val="Heading4"/>
              <w:spacing w:line="244" w:lineRule="auto"/>
              <w:ind w:left="391" w:right="-75" w:firstLine="0"/>
              <w:outlineLvl w:val="3"/>
              <w:rPr>
                <w:color w:val="343434"/>
              </w:rPr>
            </w:pPr>
            <w:r>
              <w:rPr>
                <w:color w:val="343434"/>
              </w:rPr>
              <w:t xml:space="preserve">The student understands domestic issues related to Mexican American population growth, labor force participation, and the struggle to satisfy wants and needs given scarce resources.  The student </w:t>
            </w:r>
            <w:proofErr w:type="gramStart"/>
            <w:r>
              <w:rPr>
                <w:color w:val="343434"/>
              </w:rPr>
              <w:t>is expected</w:t>
            </w:r>
            <w:proofErr w:type="gramEnd"/>
            <w:r>
              <w:rPr>
                <w:color w:val="343434"/>
                <w:spacing w:val="4"/>
              </w:rPr>
              <w:t xml:space="preserve"> </w:t>
            </w:r>
            <w:r>
              <w:rPr>
                <w:color w:val="343434"/>
              </w:rPr>
              <w:t>to:</w:t>
            </w:r>
          </w:p>
          <w:p w:rsidR="00867C22" w:rsidRDefault="00867C22" w:rsidP="00F94680">
            <w:pPr>
              <w:pStyle w:val="Heading4"/>
              <w:spacing w:line="244" w:lineRule="auto"/>
              <w:ind w:left="391" w:right="-75" w:firstLine="0"/>
              <w:outlineLvl w:val="3"/>
              <w:rPr>
                <w:color w:val="343434"/>
              </w:rPr>
            </w:pPr>
          </w:p>
          <w:p w:rsidR="00867C22" w:rsidRPr="00257B1E" w:rsidRDefault="00867C22" w:rsidP="00F94680">
            <w:pPr>
              <w:pStyle w:val="Heading4"/>
              <w:spacing w:line="244" w:lineRule="auto"/>
              <w:ind w:left="391" w:right="-75" w:firstLine="0"/>
              <w:outlineLvl w:val="3"/>
            </w:pPr>
          </w:p>
        </w:tc>
        <w:tc>
          <w:tcPr>
            <w:tcW w:w="6003" w:type="dxa"/>
            <w:gridSpan w:val="2"/>
          </w:tcPr>
          <w:p w:rsidR="00867C22" w:rsidRDefault="00867C22" w:rsidP="00F94680">
            <w:pPr>
              <w:pStyle w:val="ListParagraph"/>
              <w:numPr>
                <w:ilvl w:val="0"/>
                <w:numId w:val="6"/>
              </w:numPr>
              <w:tabs>
                <w:tab w:val="left" w:pos="3391"/>
                <w:tab w:val="left" w:pos="3392"/>
              </w:tabs>
              <w:spacing w:line="226" w:lineRule="exact"/>
              <w:ind w:left="406" w:hanging="406"/>
              <w:rPr>
                <w:color w:val="343434"/>
                <w:sz w:val="20"/>
              </w:rPr>
            </w:pPr>
            <w:r>
              <w:rPr>
                <w:color w:val="343434"/>
                <w:sz w:val="20"/>
              </w:rPr>
              <w:t>analyze the economic impact of Mexican Repatriation of the</w:t>
            </w:r>
            <w:r>
              <w:rPr>
                <w:color w:val="343434"/>
                <w:spacing w:val="7"/>
                <w:sz w:val="20"/>
              </w:rPr>
              <w:t xml:space="preserve"> </w:t>
            </w:r>
            <w:r>
              <w:rPr>
                <w:color w:val="343434"/>
                <w:sz w:val="20"/>
              </w:rPr>
              <w:t>1930s;</w:t>
            </w:r>
          </w:p>
          <w:p w:rsidR="00867C22" w:rsidRPr="007E7082" w:rsidRDefault="00867C22" w:rsidP="00F94680">
            <w:pPr>
              <w:tabs>
                <w:tab w:val="left" w:pos="3400"/>
                <w:tab w:val="left" w:pos="3401"/>
              </w:tabs>
              <w:ind w:left="2602"/>
              <w:rPr>
                <w:sz w:val="20"/>
                <w:szCs w:val="20"/>
              </w:rPr>
            </w:pPr>
          </w:p>
        </w:tc>
        <w:tc>
          <w:tcPr>
            <w:tcW w:w="2226" w:type="dxa"/>
          </w:tcPr>
          <w:p w:rsidR="00867C22" w:rsidRPr="00245336" w:rsidRDefault="00867C22" w:rsidP="00F94680">
            <w:pPr>
              <w:rPr>
                <w:rFonts w:ascii="Arial" w:hAnsi="Arial" w:cs="Arial"/>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val="restart"/>
          </w:tcPr>
          <w:p w:rsidR="00867C22" w:rsidRPr="00113A7F" w:rsidRDefault="00867C22" w:rsidP="0087388B">
            <w:pPr>
              <w:ind w:left="481" w:hanging="450"/>
              <w:rPr>
                <w:rFonts w:ascii="Arial" w:hAnsi="Arial" w:cs="Arial"/>
                <w:b/>
                <w:sz w:val="20"/>
                <w:szCs w:val="20"/>
              </w:rPr>
            </w:pPr>
            <w:r>
              <w:rPr>
                <w:rFonts w:ascii="Arial" w:hAnsi="Arial" w:cs="Arial"/>
                <w:b/>
                <w:sz w:val="20"/>
                <w:szCs w:val="20"/>
              </w:rPr>
              <w:t xml:space="preserve">(9)  </w:t>
            </w:r>
            <w:r w:rsidRPr="00113A7F">
              <w:rPr>
                <w:rFonts w:ascii="Arial" w:hAnsi="Arial" w:cs="Arial"/>
                <w:b/>
                <w:sz w:val="20"/>
                <w:szCs w:val="20"/>
              </w:rPr>
              <w:t>Citizenship.</w:t>
            </w:r>
          </w:p>
          <w:p w:rsidR="00867C22" w:rsidRPr="00113A7F" w:rsidRDefault="00867C22" w:rsidP="0087388B">
            <w:pPr>
              <w:ind w:left="481" w:hanging="135"/>
              <w:rPr>
                <w:rFonts w:ascii="Arial" w:hAnsi="Arial" w:cs="Arial"/>
                <w:sz w:val="20"/>
                <w:szCs w:val="20"/>
              </w:rPr>
            </w:pPr>
            <w:r w:rsidRPr="00113A7F">
              <w:rPr>
                <w:rFonts w:ascii="Arial" w:hAnsi="Arial" w:cs="Arial"/>
                <w:b/>
                <w:sz w:val="20"/>
                <w:szCs w:val="20"/>
              </w:rPr>
              <w:t xml:space="preserve"> </w:t>
            </w:r>
            <w:r w:rsidRPr="00113A7F">
              <w:rPr>
                <w:rFonts w:ascii="Arial" w:hAnsi="Arial" w:cs="Arial"/>
                <w:sz w:val="20"/>
                <w:szCs w:val="20"/>
              </w:rPr>
              <w:t>The student understands the importance of the expression of different points of view in a constitutional republic. The student is expected to:</w:t>
            </w:r>
          </w:p>
        </w:tc>
        <w:tc>
          <w:tcPr>
            <w:tcW w:w="6003" w:type="dxa"/>
            <w:gridSpan w:val="2"/>
          </w:tcPr>
          <w:p w:rsidR="00867C22" w:rsidRPr="00426A7F" w:rsidRDefault="00867C22" w:rsidP="0087388B">
            <w:pPr>
              <w:ind w:left="496" w:hanging="496"/>
              <w:rPr>
                <w:rFonts w:ascii="Arial" w:hAnsi="Arial" w:cs="Arial"/>
                <w:sz w:val="20"/>
                <w:szCs w:val="20"/>
              </w:rPr>
            </w:pPr>
            <w:r w:rsidRPr="008949E4">
              <w:rPr>
                <w:rFonts w:ascii="Arial" w:hAnsi="Arial" w:cs="Arial"/>
                <w:sz w:val="20"/>
                <w:szCs w:val="20"/>
              </w:rPr>
              <w:t>(A)</w:t>
            </w:r>
            <w:r>
              <w:rPr>
                <w:rFonts w:ascii="Arial" w:hAnsi="Arial" w:cs="Arial"/>
                <w:sz w:val="20"/>
                <w:szCs w:val="20"/>
              </w:rPr>
              <w:t xml:space="preserve">    </w:t>
            </w:r>
            <w:r w:rsidRPr="008949E4">
              <w:rPr>
                <w:rFonts w:ascii="Arial" w:hAnsi="Arial" w:cs="Arial"/>
                <w:sz w:val="20"/>
                <w:szCs w:val="20"/>
              </w:rPr>
              <w:t xml:space="preserve">describe the rights and responsibilities of Mexican Americans in civic </w:t>
            </w:r>
            <w:r>
              <w:rPr>
                <w:rFonts w:ascii="Arial" w:hAnsi="Arial" w:cs="Arial"/>
                <w:sz w:val="20"/>
                <w:szCs w:val="20"/>
              </w:rPr>
              <w:t xml:space="preserve">  </w:t>
            </w:r>
            <w:r w:rsidRPr="008949E4">
              <w:rPr>
                <w:rFonts w:ascii="Arial" w:hAnsi="Arial" w:cs="Arial"/>
                <w:sz w:val="20"/>
                <w:szCs w:val="20"/>
              </w:rPr>
              <w:t>participation within the U.S.;</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F1143F" w:rsidRDefault="00867C22" w:rsidP="0087388B">
            <w:pPr>
              <w:ind w:left="481" w:hanging="450"/>
              <w:rPr>
                <w:rFonts w:ascii="Arial" w:hAnsi="Arial" w:cs="Arial"/>
                <w:b/>
                <w:sz w:val="20"/>
                <w:szCs w:val="20"/>
              </w:rPr>
            </w:pPr>
          </w:p>
        </w:tc>
        <w:tc>
          <w:tcPr>
            <w:tcW w:w="6003" w:type="dxa"/>
            <w:gridSpan w:val="2"/>
          </w:tcPr>
          <w:p w:rsidR="00867C22" w:rsidRPr="00426A7F" w:rsidRDefault="00867C22" w:rsidP="0087388B">
            <w:pPr>
              <w:tabs>
                <w:tab w:val="left" w:pos="5381"/>
              </w:tabs>
              <w:ind w:left="451" w:hanging="405"/>
              <w:rPr>
                <w:rFonts w:ascii="Arial" w:hAnsi="Arial" w:cs="Arial"/>
                <w:sz w:val="20"/>
                <w:szCs w:val="20"/>
              </w:rPr>
            </w:pPr>
            <w:r w:rsidRPr="008949E4">
              <w:rPr>
                <w:rFonts w:ascii="Arial" w:hAnsi="Arial" w:cs="Arial"/>
                <w:sz w:val="20"/>
                <w:szCs w:val="20"/>
              </w:rPr>
              <w:t>(B)</w:t>
            </w:r>
            <w:r w:rsidRPr="008949E4">
              <w:rPr>
                <w:rFonts w:ascii="Arial" w:hAnsi="Arial" w:cs="Arial"/>
                <w:sz w:val="20"/>
                <w:szCs w:val="20"/>
              </w:rPr>
              <w:tab/>
            </w:r>
            <w:r>
              <w:rPr>
                <w:rFonts w:ascii="Arial" w:hAnsi="Arial" w:cs="Arial"/>
                <w:sz w:val="20"/>
                <w:szCs w:val="20"/>
              </w:rPr>
              <w:t xml:space="preserve"> </w:t>
            </w:r>
            <w:r w:rsidRPr="008949E4">
              <w:rPr>
                <w:rFonts w:ascii="Arial" w:hAnsi="Arial" w:cs="Arial"/>
                <w:sz w:val="20"/>
                <w:szCs w:val="20"/>
              </w:rPr>
              <w:t>identify diverse ways Americans construct notions of citizenship and community, including formal citizenship (such as legally ascribed citizenship and the Enlightenment notion of a social contract between an individual or group and the nation-state) and cultural citizenship (such as that based on connections to nations of origin, connections to multiple nations, ethnic identity, racial identity, linguistic identity, and affinity group identity);</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F1143F" w:rsidRDefault="00867C22" w:rsidP="0087388B">
            <w:pPr>
              <w:ind w:left="481" w:hanging="450"/>
              <w:rPr>
                <w:rFonts w:ascii="Arial" w:hAnsi="Arial" w:cs="Arial"/>
                <w:b/>
                <w:sz w:val="20"/>
                <w:szCs w:val="20"/>
              </w:rPr>
            </w:pPr>
          </w:p>
        </w:tc>
        <w:tc>
          <w:tcPr>
            <w:tcW w:w="6003" w:type="dxa"/>
            <w:gridSpan w:val="2"/>
          </w:tcPr>
          <w:p w:rsidR="00867C22" w:rsidRPr="00426A7F" w:rsidRDefault="00867C22" w:rsidP="0087388B">
            <w:pPr>
              <w:tabs>
                <w:tab w:val="left" w:pos="5381"/>
              </w:tabs>
              <w:ind w:left="496" w:hanging="496"/>
              <w:rPr>
                <w:rFonts w:ascii="Arial" w:hAnsi="Arial" w:cs="Arial"/>
                <w:sz w:val="20"/>
                <w:szCs w:val="20"/>
              </w:rPr>
            </w:pPr>
            <w:r w:rsidRPr="008949E4">
              <w:rPr>
                <w:rFonts w:ascii="Arial" w:hAnsi="Arial" w:cs="Arial"/>
                <w:sz w:val="20"/>
                <w:szCs w:val="20"/>
              </w:rPr>
              <w:t>(C)</w:t>
            </w:r>
            <w:r>
              <w:rPr>
                <w:rFonts w:ascii="Arial" w:hAnsi="Arial" w:cs="Arial"/>
                <w:sz w:val="20"/>
                <w:szCs w:val="20"/>
              </w:rPr>
              <w:t xml:space="preserve">   </w:t>
            </w:r>
            <w:r w:rsidRPr="008949E4">
              <w:rPr>
                <w:rFonts w:ascii="Arial" w:hAnsi="Arial" w:cs="Arial"/>
                <w:sz w:val="20"/>
                <w:szCs w:val="20"/>
              </w:rPr>
              <w:t>analyze the connotations and histories of identity nomenclature relevant to Mexican Americans, such as Mexican, Spanish, Hispanic, Chicana/a, illegal, undocumented,  Mexican-American, and American-Mexican;</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F1143F" w:rsidRDefault="00867C22" w:rsidP="0087388B">
            <w:pPr>
              <w:ind w:left="481" w:hanging="450"/>
              <w:rPr>
                <w:rFonts w:ascii="Arial" w:hAnsi="Arial" w:cs="Arial"/>
                <w:b/>
                <w:sz w:val="20"/>
                <w:szCs w:val="20"/>
              </w:rPr>
            </w:pPr>
          </w:p>
        </w:tc>
        <w:tc>
          <w:tcPr>
            <w:tcW w:w="6003" w:type="dxa"/>
            <w:gridSpan w:val="2"/>
          </w:tcPr>
          <w:p w:rsidR="00867C22" w:rsidRPr="0087388B" w:rsidRDefault="00867C22" w:rsidP="0087388B">
            <w:pPr>
              <w:ind w:left="466" w:right="255" w:hanging="466"/>
              <w:rPr>
                <w:rFonts w:ascii="Arial" w:hAnsi="Arial" w:cs="Arial"/>
                <w:sz w:val="20"/>
                <w:szCs w:val="20"/>
              </w:rPr>
            </w:pPr>
            <w:r w:rsidRPr="0087388B">
              <w:rPr>
                <w:rFonts w:ascii="Arial" w:hAnsi="Arial" w:cs="Arial"/>
                <w:color w:val="343434"/>
                <w:sz w:val="20"/>
              </w:rPr>
              <w:t>(D)</w:t>
            </w:r>
            <w:r w:rsidRPr="0087388B">
              <w:rPr>
                <w:rFonts w:ascii="Arial" w:hAnsi="Arial" w:cs="Arial"/>
                <w:color w:val="343434"/>
                <w:sz w:val="20"/>
              </w:rPr>
              <w:tab/>
              <w:t>identify selected contemporary Mexican American issues that  have led to diverse points of view in public discourse; and</w:t>
            </w:r>
            <w:r w:rsidRPr="0087388B">
              <w:rPr>
                <w:rFonts w:ascii="Arial" w:hAnsi="Arial" w:cs="Arial"/>
                <w:color w:val="343434"/>
                <w:sz w:val="20"/>
              </w:rPr>
              <w:br/>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F1143F" w:rsidRDefault="00867C22" w:rsidP="0087388B">
            <w:pPr>
              <w:ind w:left="481" w:hanging="450"/>
              <w:rPr>
                <w:rFonts w:ascii="Arial" w:hAnsi="Arial" w:cs="Arial"/>
                <w:b/>
                <w:sz w:val="20"/>
                <w:szCs w:val="20"/>
              </w:rPr>
            </w:pPr>
          </w:p>
        </w:tc>
        <w:tc>
          <w:tcPr>
            <w:tcW w:w="6003" w:type="dxa"/>
            <w:gridSpan w:val="2"/>
          </w:tcPr>
          <w:p w:rsidR="00867C22" w:rsidRPr="0087388B" w:rsidRDefault="00867C22" w:rsidP="00867C22">
            <w:pPr>
              <w:tabs>
                <w:tab w:val="left" w:pos="3414"/>
                <w:tab w:val="left" w:pos="3415"/>
              </w:tabs>
              <w:ind w:left="556" w:right="255" w:hanging="540"/>
              <w:rPr>
                <w:rFonts w:ascii="Arial" w:hAnsi="Arial" w:cs="Arial"/>
                <w:color w:val="343434"/>
                <w:sz w:val="20"/>
              </w:rPr>
            </w:pPr>
            <w:r w:rsidRPr="0087388B">
              <w:rPr>
                <w:rFonts w:ascii="Arial" w:hAnsi="Arial" w:cs="Arial"/>
                <w:color w:val="343434"/>
                <w:sz w:val="20"/>
              </w:rPr>
              <w:t>(E)</w:t>
            </w:r>
            <w:r w:rsidRPr="0087388B">
              <w:rPr>
                <w:rFonts w:ascii="Arial" w:hAnsi="Arial" w:cs="Arial"/>
                <w:color w:val="343434"/>
                <w:sz w:val="20"/>
              </w:rPr>
              <w:tab/>
              <w:t>analyze diverse points of view related to contemporary Mexican American issues</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val="restart"/>
          </w:tcPr>
          <w:p w:rsidR="00867C22" w:rsidRDefault="00867C22" w:rsidP="0087388B">
            <w:pPr>
              <w:rPr>
                <w:rFonts w:ascii="Arial" w:hAnsi="Arial" w:cs="Arial"/>
                <w:sz w:val="20"/>
                <w:szCs w:val="20"/>
              </w:rPr>
            </w:pPr>
            <w:r w:rsidRPr="000B4278">
              <w:rPr>
                <w:rFonts w:ascii="Arial" w:hAnsi="Arial" w:cs="Arial"/>
                <w:sz w:val="20"/>
                <w:szCs w:val="20"/>
              </w:rPr>
              <w:t>(</w:t>
            </w:r>
            <w:r w:rsidRPr="00F1143F">
              <w:rPr>
                <w:rFonts w:ascii="Arial" w:hAnsi="Arial" w:cs="Arial"/>
                <w:b/>
                <w:sz w:val="20"/>
                <w:szCs w:val="20"/>
              </w:rPr>
              <w:t>10)</w:t>
            </w:r>
            <w:r>
              <w:rPr>
                <w:rFonts w:ascii="Arial" w:hAnsi="Arial" w:cs="Arial"/>
                <w:b/>
                <w:sz w:val="20"/>
                <w:szCs w:val="20"/>
              </w:rPr>
              <w:t xml:space="preserve"> </w:t>
            </w:r>
            <w:r w:rsidRPr="00F1143F">
              <w:rPr>
                <w:rFonts w:ascii="Arial" w:hAnsi="Arial" w:cs="Arial"/>
                <w:b/>
                <w:sz w:val="20"/>
                <w:szCs w:val="20"/>
              </w:rPr>
              <w:t>Culture</w:t>
            </w:r>
          </w:p>
          <w:p w:rsidR="00867C22" w:rsidRPr="00426A7F" w:rsidRDefault="00867C22" w:rsidP="0087388B">
            <w:pPr>
              <w:ind w:left="391"/>
              <w:rPr>
                <w:rFonts w:ascii="Arial" w:hAnsi="Arial" w:cs="Arial"/>
                <w:sz w:val="20"/>
                <w:szCs w:val="20"/>
              </w:rPr>
            </w:pPr>
            <w:r w:rsidRPr="000B4278">
              <w:rPr>
                <w:rFonts w:ascii="Arial" w:hAnsi="Arial" w:cs="Arial"/>
                <w:sz w:val="20"/>
                <w:szCs w:val="20"/>
              </w:rPr>
              <w:t xml:space="preserve">The student understands the relationship between Mexican American artistic expression and the times during which the art </w:t>
            </w:r>
            <w:proofErr w:type="gramStart"/>
            <w:r w:rsidRPr="000B4278">
              <w:rPr>
                <w:rFonts w:ascii="Arial" w:hAnsi="Arial" w:cs="Arial"/>
                <w:sz w:val="20"/>
                <w:szCs w:val="20"/>
              </w:rPr>
              <w:t>was created</w:t>
            </w:r>
            <w:proofErr w:type="gramEnd"/>
            <w:r w:rsidRPr="000B4278">
              <w:rPr>
                <w:rFonts w:ascii="Arial" w:hAnsi="Arial" w:cs="Arial"/>
                <w:sz w:val="20"/>
                <w:szCs w:val="20"/>
              </w:rPr>
              <w:t>. The student is expected to:</w:t>
            </w:r>
          </w:p>
        </w:tc>
        <w:tc>
          <w:tcPr>
            <w:tcW w:w="6003" w:type="dxa"/>
            <w:gridSpan w:val="2"/>
          </w:tcPr>
          <w:p w:rsidR="00867C22" w:rsidRPr="00867C22" w:rsidRDefault="00867C22" w:rsidP="00867C22">
            <w:pPr>
              <w:pStyle w:val="ListParagraph"/>
              <w:numPr>
                <w:ilvl w:val="0"/>
                <w:numId w:val="18"/>
              </w:numPr>
              <w:tabs>
                <w:tab w:val="left" w:pos="3420"/>
                <w:tab w:val="left" w:pos="3421"/>
              </w:tabs>
              <w:spacing w:before="15" w:line="216" w:lineRule="exact"/>
              <w:ind w:left="556" w:right="165" w:hanging="540"/>
              <w:rPr>
                <w:sz w:val="20"/>
                <w:szCs w:val="20"/>
              </w:rPr>
            </w:pPr>
            <w:proofErr w:type="gramStart"/>
            <w:r w:rsidRPr="00867C22">
              <w:rPr>
                <w:color w:val="343434"/>
                <w:sz w:val="20"/>
              </w:rPr>
              <w:t>analyze</w:t>
            </w:r>
            <w:proofErr w:type="gramEnd"/>
            <w:r w:rsidRPr="00867C22">
              <w:rPr>
                <w:color w:val="343434"/>
                <w:sz w:val="20"/>
              </w:rPr>
              <w:t xml:space="preserve"> diverse points of view related to contemporary Mexican American issues.</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426A7F" w:rsidRDefault="00867C22" w:rsidP="0087388B">
            <w:pPr>
              <w:rPr>
                <w:rFonts w:ascii="Arial" w:hAnsi="Arial" w:cs="Arial"/>
                <w:sz w:val="20"/>
                <w:szCs w:val="20"/>
              </w:rPr>
            </w:pPr>
          </w:p>
        </w:tc>
        <w:tc>
          <w:tcPr>
            <w:tcW w:w="6003" w:type="dxa"/>
            <w:gridSpan w:val="2"/>
          </w:tcPr>
          <w:p w:rsidR="00867C22" w:rsidRPr="00867C22" w:rsidRDefault="00867C22" w:rsidP="00867C22">
            <w:pPr>
              <w:pStyle w:val="ListParagraph"/>
              <w:numPr>
                <w:ilvl w:val="0"/>
                <w:numId w:val="18"/>
              </w:numPr>
              <w:tabs>
                <w:tab w:val="left" w:pos="5381"/>
              </w:tabs>
              <w:ind w:left="466" w:hanging="466"/>
              <w:rPr>
                <w:sz w:val="20"/>
                <w:szCs w:val="20"/>
              </w:rPr>
            </w:pPr>
            <w:r w:rsidRPr="00867C22">
              <w:rPr>
                <w:sz w:val="20"/>
                <w:szCs w:val="20"/>
              </w:rPr>
              <w:t>analyze the significance of selected works of Mexican American literature such as ”I am Joaquin: (1967) by Rodolfo “Corky) Gonzales and ”</w:t>
            </w:r>
            <w:proofErr w:type="spellStart"/>
            <w:r w:rsidRPr="00867C22">
              <w:rPr>
                <w:sz w:val="20"/>
                <w:szCs w:val="20"/>
              </w:rPr>
              <w:t>Pensamiento</w:t>
            </w:r>
            <w:proofErr w:type="spellEnd"/>
            <w:r w:rsidRPr="00867C22">
              <w:rPr>
                <w:sz w:val="20"/>
                <w:szCs w:val="20"/>
              </w:rPr>
              <w:t xml:space="preserve"> </w:t>
            </w:r>
            <w:proofErr w:type="spellStart"/>
            <w:r w:rsidRPr="00867C22">
              <w:rPr>
                <w:sz w:val="20"/>
                <w:szCs w:val="20"/>
              </w:rPr>
              <w:t>Serpentino</w:t>
            </w:r>
            <w:proofErr w:type="spellEnd"/>
            <w:r w:rsidRPr="00867C22">
              <w:rPr>
                <w:sz w:val="20"/>
                <w:szCs w:val="20"/>
              </w:rPr>
              <w:t>” (1971) by Luis Valdez;</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426A7F" w:rsidRDefault="00867C22" w:rsidP="0087388B">
            <w:pPr>
              <w:rPr>
                <w:rFonts w:ascii="Arial" w:hAnsi="Arial" w:cs="Arial"/>
                <w:sz w:val="20"/>
                <w:szCs w:val="20"/>
              </w:rPr>
            </w:pPr>
          </w:p>
        </w:tc>
        <w:tc>
          <w:tcPr>
            <w:tcW w:w="6003" w:type="dxa"/>
            <w:gridSpan w:val="2"/>
          </w:tcPr>
          <w:p w:rsidR="00867C22" w:rsidRPr="00426A7F" w:rsidRDefault="00867C22" w:rsidP="0087388B">
            <w:pPr>
              <w:tabs>
                <w:tab w:val="left" w:pos="5381"/>
              </w:tabs>
              <w:ind w:left="451" w:hanging="405"/>
              <w:rPr>
                <w:rFonts w:ascii="Arial" w:hAnsi="Arial" w:cs="Arial"/>
                <w:sz w:val="20"/>
                <w:szCs w:val="20"/>
              </w:rPr>
            </w:pPr>
            <w:r w:rsidRPr="000B4278">
              <w:rPr>
                <w:rFonts w:ascii="Arial" w:hAnsi="Arial" w:cs="Arial"/>
                <w:sz w:val="20"/>
                <w:szCs w:val="20"/>
              </w:rPr>
              <w:t>(C)</w:t>
            </w:r>
            <w:r w:rsidRPr="000B4278">
              <w:rPr>
                <w:rFonts w:ascii="Arial" w:hAnsi="Arial" w:cs="Arial"/>
                <w:sz w:val="20"/>
                <w:szCs w:val="20"/>
              </w:rPr>
              <w:tab/>
              <w:t xml:space="preserve">describe the role of artistic expression in mobilizing Mexican Americans and others toward civic participation </w:t>
            </w:r>
            <w:r>
              <w:rPr>
                <w:rFonts w:ascii="Arial" w:hAnsi="Arial" w:cs="Arial"/>
                <w:sz w:val="20"/>
                <w:szCs w:val="20"/>
              </w:rPr>
              <w:t>and action, such as the role of “</w:t>
            </w:r>
            <w:proofErr w:type="spellStart"/>
            <w:r>
              <w:rPr>
                <w:rFonts w:ascii="Arial" w:hAnsi="Arial" w:cs="Arial"/>
                <w:sz w:val="20"/>
                <w:szCs w:val="20"/>
              </w:rPr>
              <w:t>Teatro</w:t>
            </w:r>
            <w:proofErr w:type="spellEnd"/>
            <w:r>
              <w:rPr>
                <w:rFonts w:ascii="Arial" w:hAnsi="Arial" w:cs="Arial"/>
                <w:sz w:val="20"/>
                <w:szCs w:val="20"/>
              </w:rPr>
              <w:t xml:space="preserve"> </w:t>
            </w:r>
            <w:proofErr w:type="spellStart"/>
            <w:r>
              <w:rPr>
                <w:rFonts w:ascii="Arial" w:hAnsi="Arial" w:cs="Arial"/>
                <w:sz w:val="20"/>
                <w:szCs w:val="20"/>
              </w:rPr>
              <w:t>Campesino</w:t>
            </w:r>
            <w:proofErr w:type="spellEnd"/>
            <w:r>
              <w:rPr>
                <w:rFonts w:ascii="Arial" w:hAnsi="Arial" w:cs="Arial"/>
                <w:sz w:val="20"/>
                <w:szCs w:val="20"/>
              </w:rPr>
              <w:t>”</w:t>
            </w:r>
            <w:r w:rsidRPr="000B4278">
              <w:rPr>
                <w:rFonts w:ascii="Arial" w:hAnsi="Arial" w:cs="Arial"/>
                <w:sz w:val="20"/>
                <w:szCs w:val="20"/>
              </w:rPr>
              <w:t xml:space="preserve"> during the Farmworkers Movement;</w:t>
            </w:r>
          </w:p>
        </w:tc>
        <w:tc>
          <w:tcPr>
            <w:tcW w:w="2226" w:type="dxa"/>
          </w:tcPr>
          <w:p w:rsidR="00867C22" w:rsidRDefault="00867C22" w:rsidP="0087388B">
            <w:pPr>
              <w:rPr>
                <w:sz w:val="20"/>
                <w:szCs w:val="20"/>
              </w:rPr>
            </w:pPr>
          </w:p>
        </w:tc>
      </w:tr>
      <w:tr w:rsidR="00867C22" w:rsidTr="009B2F9B">
        <w:tc>
          <w:tcPr>
            <w:tcW w:w="1409" w:type="dxa"/>
            <w:vMerge/>
          </w:tcPr>
          <w:p w:rsidR="00867C22" w:rsidRDefault="00867C22" w:rsidP="0087388B">
            <w:pPr>
              <w:rPr>
                <w:sz w:val="20"/>
                <w:szCs w:val="20"/>
              </w:rPr>
            </w:pPr>
          </w:p>
        </w:tc>
        <w:tc>
          <w:tcPr>
            <w:tcW w:w="3312" w:type="dxa"/>
            <w:gridSpan w:val="3"/>
            <w:vMerge/>
          </w:tcPr>
          <w:p w:rsidR="00867C22" w:rsidRPr="00426A7F" w:rsidRDefault="00867C22" w:rsidP="0087388B">
            <w:pPr>
              <w:rPr>
                <w:rFonts w:ascii="Arial" w:hAnsi="Arial" w:cs="Arial"/>
                <w:sz w:val="20"/>
                <w:szCs w:val="20"/>
              </w:rPr>
            </w:pPr>
          </w:p>
        </w:tc>
        <w:tc>
          <w:tcPr>
            <w:tcW w:w="6003" w:type="dxa"/>
            <w:gridSpan w:val="2"/>
          </w:tcPr>
          <w:p w:rsidR="00867C22" w:rsidRPr="005B7B31" w:rsidRDefault="00867C22" w:rsidP="0087388B">
            <w:pPr>
              <w:tabs>
                <w:tab w:val="left" w:pos="5381"/>
              </w:tabs>
              <w:ind w:left="436" w:hanging="360"/>
              <w:rPr>
                <w:rFonts w:ascii="Arial" w:hAnsi="Arial" w:cs="Arial"/>
                <w:sz w:val="20"/>
                <w:szCs w:val="20"/>
              </w:rPr>
            </w:pPr>
            <w:r w:rsidRPr="005B7B31">
              <w:rPr>
                <w:rFonts w:ascii="Arial" w:hAnsi="Arial" w:cs="Arial"/>
                <w:sz w:val="20"/>
                <w:szCs w:val="20"/>
              </w:rPr>
              <w:t xml:space="preserve">(D) </w:t>
            </w:r>
            <w:proofErr w:type="gramStart"/>
            <w:r w:rsidRPr="005B7B31">
              <w:rPr>
                <w:rFonts w:ascii="Arial" w:hAnsi="Arial" w:cs="Arial"/>
                <w:sz w:val="20"/>
                <w:szCs w:val="20"/>
              </w:rPr>
              <w:t>identify</w:t>
            </w:r>
            <w:proofErr w:type="gramEnd"/>
            <w:r w:rsidRPr="005B7B31">
              <w:rPr>
                <w:rFonts w:ascii="Arial" w:hAnsi="Arial" w:cs="Arial"/>
                <w:sz w:val="20"/>
                <w:szCs w:val="20"/>
              </w:rPr>
              <w:t xml:space="preserve"> the impact of Mexican American popular culture on the U.S. and the   rest of the world over time.</w:t>
            </w:r>
          </w:p>
        </w:tc>
        <w:tc>
          <w:tcPr>
            <w:tcW w:w="2226" w:type="dxa"/>
          </w:tcPr>
          <w:p w:rsidR="00867C22" w:rsidRDefault="00867C22" w:rsidP="0087388B">
            <w:pPr>
              <w:rPr>
                <w:sz w:val="20"/>
                <w:szCs w:val="20"/>
              </w:rPr>
            </w:pPr>
          </w:p>
        </w:tc>
      </w:tr>
      <w:tr w:rsidR="00867C22" w:rsidRPr="00867C22" w:rsidTr="009B2F9B">
        <w:tc>
          <w:tcPr>
            <w:tcW w:w="1409" w:type="dxa"/>
            <w:vMerge/>
          </w:tcPr>
          <w:p w:rsidR="00867C22" w:rsidRPr="00867C22" w:rsidRDefault="00867C22" w:rsidP="0087388B">
            <w:pPr>
              <w:rPr>
                <w:rFonts w:ascii="Arial" w:hAnsi="Arial" w:cs="Arial"/>
                <w:sz w:val="20"/>
                <w:szCs w:val="20"/>
              </w:rPr>
            </w:pPr>
          </w:p>
        </w:tc>
        <w:tc>
          <w:tcPr>
            <w:tcW w:w="3312" w:type="dxa"/>
            <w:gridSpan w:val="3"/>
            <w:vMerge w:val="restart"/>
          </w:tcPr>
          <w:p w:rsidR="00867C22" w:rsidRPr="00867C22" w:rsidRDefault="00867C22" w:rsidP="0087388B">
            <w:pPr>
              <w:rPr>
                <w:rFonts w:ascii="Arial" w:hAnsi="Arial" w:cs="Arial"/>
                <w:sz w:val="20"/>
                <w:szCs w:val="20"/>
              </w:rPr>
            </w:pPr>
            <w:r w:rsidRPr="00867C22">
              <w:rPr>
                <w:rFonts w:ascii="Arial" w:hAnsi="Arial" w:cs="Arial"/>
                <w:b/>
                <w:sz w:val="20"/>
                <w:szCs w:val="20"/>
              </w:rPr>
              <w:t>(12) Social studies skills.</w:t>
            </w:r>
          </w:p>
          <w:p w:rsidR="00867C22" w:rsidRPr="00867C22" w:rsidRDefault="00867C22" w:rsidP="0087388B">
            <w:pPr>
              <w:ind w:left="391"/>
              <w:rPr>
                <w:rFonts w:ascii="Arial" w:hAnsi="Arial" w:cs="Arial"/>
                <w:sz w:val="20"/>
                <w:szCs w:val="20"/>
              </w:rPr>
            </w:pPr>
            <w:r w:rsidRPr="00867C22">
              <w:rPr>
                <w:rFonts w:ascii="Arial" w:hAnsi="Arial" w:cs="Arial"/>
                <w:sz w:val="20"/>
                <w:szCs w:val="20"/>
              </w:rPr>
              <w:t>The student applies critical-thinking skills to organize and use information acquired from a variety of valid sources, including electronic technology. The student is expected to:</w:t>
            </w:r>
          </w:p>
        </w:tc>
        <w:tc>
          <w:tcPr>
            <w:tcW w:w="6003" w:type="dxa"/>
            <w:gridSpan w:val="2"/>
          </w:tcPr>
          <w:p w:rsidR="00867C22" w:rsidRPr="00867C22" w:rsidRDefault="00867C22" w:rsidP="00867C22">
            <w:pPr>
              <w:pStyle w:val="ListParagraph"/>
              <w:numPr>
                <w:ilvl w:val="0"/>
                <w:numId w:val="19"/>
              </w:numPr>
              <w:tabs>
                <w:tab w:val="left" w:pos="5381"/>
              </w:tabs>
              <w:rPr>
                <w:sz w:val="20"/>
                <w:szCs w:val="20"/>
              </w:rPr>
            </w:pPr>
            <w:r w:rsidRPr="00867C22">
              <w:rPr>
                <w:sz w:val="20"/>
                <w:szCs w:val="20"/>
              </w:rPr>
              <w:t>create a written and/or oral presentation on a contemporary Mexican American issue or topic using critical methods of inquiry; and</w:t>
            </w:r>
          </w:p>
        </w:tc>
        <w:tc>
          <w:tcPr>
            <w:tcW w:w="2226" w:type="dxa"/>
          </w:tcPr>
          <w:p w:rsidR="00867C22" w:rsidRPr="00867C22" w:rsidRDefault="00867C22" w:rsidP="0087388B">
            <w:pPr>
              <w:rPr>
                <w:rFonts w:ascii="Arial" w:hAnsi="Arial" w:cs="Arial"/>
                <w:sz w:val="20"/>
                <w:szCs w:val="20"/>
              </w:rPr>
            </w:pPr>
          </w:p>
        </w:tc>
      </w:tr>
      <w:tr w:rsidR="00867C22" w:rsidRPr="00867C22" w:rsidTr="009B2F9B">
        <w:tc>
          <w:tcPr>
            <w:tcW w:w="1409" w:type="dxa"/>
            <w:vMerge/>
          </w:tcPr>
          <w:p w:rsidR="00867C22" w:rsidRPr="00867C22" w:rsidRDefault="00867C22" w:rsidP="0087388B">
            <w:pPr>
              <w:rPr>
                <w:rFonts w:ascii="Arial" w:hAnsi="Arial" w:cs="Arial"/>
                <w:sz w:val="20"/>
                <w:szCs w:val="20"/>
              </w:rPr>
            </w:pPr>
          </w:p>
        </w:tc>
        <w:tc>
          <w:tcPr>
            <w:tcW w:w="3312" w:type="dxa"/>
            <w:gridSpan w:val="3"/>
            <w:vMerge/>
          </w:tcPr>
          <w:p w:rsidR="00867C22" w:rsidRPr="00867C22" w:rsidRDefault="00867C22" w:rsidP="0087388B">
            <w:pPr>
              <w:rPr>
                <w:rFonts w:ascii="Arial" w:hAnsi="Arial" w:cs="Arial"/>
                <w:sz w:val="20"/>
                <w:szCs w:val="20"/>
              </w:rPr>
            </w:pPr>
          </w:p>
        </w:tc>
        <w:tc>
          <w:tcPr>
            <w:tcW w:w="6003" w:type="dxa"/>
            <w:gridSpan w:val="2"/>
          </w:tcPr>
          <w:p w:rsidR="00867C22" w:rsidRPr="00867C22" w:rsidRDefault="00867C22" w:rsidP="00867C22">
            <w:pPr>
              <w:pStyle w:val="ListParagraph"/>
              <w:numPr>
                <w:ilvl w:val="0"/>
                <w:numId w:val="19"/>
              </w:numPr>
              <w:tabs>
                <w:tab w:val="left" w:pos="5381"/>
              </w:tabs>
              <w:rPr>
                <w:sz w:val="20"/>
                <w:szCs w:val="20"/>
              </w:rPr>
            </w:pPr>
            <w:proofErr w:type="gramStart"/>
            <w:r w:rsidRPr="00867C22">
              <w:rPr>
                <w:sz w:val="20"/>
                <w:szCs w:val="20"/>
              </w:rPr>
              <w:t>analyze</w:t>
            </w:r>
            <w:proofErr w:type="gramEnd"/>
            <w:r w:rsidRPr="00867C22">
              <w:rPr>
                <w:sz w:val="20"/>
                <w:szCs w:val="20"/>
              </w:rPr>
              <w:t xml:space="preserve"> information by sequencing, categorizing, identifying cause-and-effect relationships. </w:t>
            </w:r>
            <w:proofErr w:type="gramStart"/>
            <w:r w:rsidRPr="00867C22">
              <w:rPr>
                <w:sz w:val="20"/>
                <w:szCs w:val="20"/>
              </w:rPr>
              <w:t>comparing</w:t>
            </w:r>
            <w:proofErr w:type="gramEnd"/>
            <w:r w:rsidRPr="00867C22">
              <w:rPr>
                <w:sz w:val="20"/>
                <w:szCs w:val="20"/>
              </w:rPr>
              <w:t>, contrasting, finding the main idea, summarizing, making generalizations and predictions, and drawing inferences and conclusions.</w:t>
            </w:r>
          </w:p>
        </w:tc>
        <w:tc>
          <w:tcPr>
            <w:tcW w:w="2226" w:type="dxa"/>
          </w:tcPr>
          <w:p w:rsidR="00867C22" w:rsidRPr="00867C22" w:rsidRDefault="00867C22" w:rsidP="0087388B">
            <w:pPr>
              <w:rPr>
                <w:rFonts w:ascii="Arial" w:hAnsi="Arial" w:cs="Arial"/>
                <w:sz w:val="20"/>
                <w:szCs w:val="20"/>
              </w:rPr>
            </w:pPr>
          </w:p>
        </w:tc>
      </w:tr>
      <w:tr w:rsidR="00867C22" w:rsidRPr="00867C22" w:rsidTr="009B2F9B">
        <w:tc>
          <w:tcPr>
            <w:tcW w:w="1409" w:type="dxa"/>
            <w:vMerge/>
          </w:tcPr>
          <w:p w:rsidR="00867C22" w:rsidRPr="00867C22" w:rsidRDefault="00867C22" w:rsidP="0087388B">
            <w:pPr>
              <w:rPr>
                <w:rFonts w:ascii="Arial" w:hAnsi="Arial" w:cs="Arial"/>
                <w:sz w:val="20"/>
                <w:szCs w:val="20"/>
              </w:rPr>
            </w:pPr>
          </w:p>
        </w:tc>
        <w:tc>
          <w:tcPr>
            <w:tcW w:w="3312" w:type="dxa"/>
            <w:gridSpan w:val="3"/>
            <w:vMerge w:val="restart"/>
          </w:tcPr>
          <w:p w:rsidR="00867C22" w:rsidRPr="00867C22" w:rsidRDefault="00867C22" w:rsidP="0087388B">
            <w:pPr>
              <w:rPr>
                <w:rFonts w:ascii="Arial" w:hAnsi="Arial" w:cs="Arial"/>
                <w:b/>
                <w:sz w:val="20"/>
                <w:szCs w:val="20"/>
              </w:rPr>
            </w:pPr>
            <w:r w:rsidRPr="00867C22">
              <w:rPr>
                <w:rFonts w:ascii="Arial" w:hAnsi="Arial" w:cs="Arial"/>
                <w:b/>
                <w:sz w:val="20"/>
                <w:szCs w:val="20"/>
              </w:rPr>
              <w:t xml:space="preserve">(13) Social studies skills. </w:t>
            </w:r>
          </w:p>
          <w:p w:rsidR="00867C22" w:rsidRPr="00867C22" w:rsidRDefault="00867C22" w:rsidP="0087388B">
            <w:pPr>
              <w:ind w:left="391"/>
              <w:rPr>
                <w:rFonts w:ascii="Arial" w:hAnsi="Arial" w:cs="Arial"/>
                <w:sz w:val="20"/>
                <w:szCs w:val="20"/>
              </w:rPr>
            </w:pPr>
            <w:r w:rsidRPr="00867C22">
              <w:rPr>
                <w:rFonts w:ascii="Arial" w:hAnsi="Arial" w:cs="Arial"/>
                <w:sz w:val="20"/>
                <w:szCs w:val="20"/>
              </w:rPr>
              <w:t>The student communicates in written, oral, and visual forms. The student is expected to:</w:t>
            </w:r>
          </w:p>
        </w:tc>
        <w:tc>
          <w:tcPr>
            <w:tcW w:w="6003" w:type="dxa"/>
            <w:gridSpan w:val="2"/>
          </w:tcPr>
          <w:p w:rsidR="00867C22" w:rsidRPr="00867C22" w:rsidRDefault="00867C22" w:rsidP="0087388B">
            <w:pPr>
              <w:tabs>
                <w:tab w:val="left" w:pos="5381"/>
              </w:tabs>
              <w:ind w:left="451" w:hanging="405"/>
              <w:rPr>
                <w:rFonts w:ascii="Arial" w:hAnsi="Arial" w:cs="Arial"/>
                <w:sz w:val="20"/>
                <w:szCs w:val="20"/>
              </w:rPr>
            </w:pPr>
            <w:r w:rsidRPr="00867C22">
              <w:rPr>
                <w:rFonts w:ascii="Arial" w:hAnsi="Arial" w:cs="Arial"/>
                <w:sz w:val="20"/>
                <w:szCs w:val="20"/>
              </w:rPr>
              <w:t>(A)</w:t>
            </w:r>
            <w:r w:rsidRPr="00867C22">
              <w:rPr>
                <w:rFonts w:ascii="Arial" w:hAnsi="Arial" w:cs="Arial"/>
                <w:sz w:val="20"/>
                <w:szCs w:val="20"/>
              </w:rPr>
              <w:tab/>
              <w:t>use social studies terminology correctly;</w:t>
            </w:r>
          </w:p>
        </w:tc>
        <w:tc>
          <w:tcPr>
            <w:tcW w:w="2226" w:type="dxa"/>
          </w:tcPr>
          <w:p w:rsidR="00867C22" w:rsidRPr="00867C22" w:rsidRDefault="00867C22" w:rsidP="0087388B">
            <w:pPr>
              <w:rPr>
                <w:rFonts w:ascii="Arial" w:hAnsi="Arial" w:cs="Arial"/>
                <w:sz w:val="20"/>
                <w:szCs w:val="20"/>
              </w:rPr>
            </w:pPr>
          </w:p>
        </w:tc>
      </w:tr>
      <w:tr w:rsidR="00867C22" w:rsidRPr="00867C22" w:rsidTr="009B2F9B">
        <w:tc>
          <w:tcPr>
            <w:tcW w:w="1409" w:type="dxa"/>
            <w:vMerge/>
          </w:tcPr>
          <w:p w:rsidR="00867C22" w:rsidRPr="00867C22" w:rsidRDefault="00867C22" w:rsidP="0087388B">
            <w:pPr>
              <w:rPr>
                <w:rFonts w:ascii="Arial" w:hAnsi="Arial" w:cs="Arial"/>
                <w:sz w:val="20"/>
                <w:szCs w:val="20"/>
              </w:rPr>
            </w:pPr>
          </w:p>
        </w:tc>
        <w:tc>
          <w:tcPr>
            <w:tcW w:w="3312" w:type="dxa"/>
            <w:gridSpan w:val="3"/>
            <w:vMerge/>
          </w:tcPr>
          <w:p w:rsidR="00867C22" w:rsidRPr="00867C22" w:rsidRDefault="00867C22" w:rsidP="0087388B">
            <w:pPr>
              <w:rPr>
                <w:rFonts w:ascii="Arial" w:hAnsi="Arial" w:cs="Arial"/>
                <w:sz w:val="20"/>
                <w:szCs w:val="20"/>
              </w:rPr>
            </w:pPr>
          </w:p>
        </w:tc>
        <w:tc>
          <w:tcPr>
            <w:tcW w:w="6003" w:type="dxa"/>
            <w:gridSpan w:val="2"/>
          </w:tcPr>
          <w:p w:rsidR="00867C22" w:rsidRPr="00867C22" w:rsidRDefault="00867C22" w:rsidP="0087388B">
            <w:pPr>
              <w:tabs>
                <w:tab w:val="left" w:pos="5381"/>
              </w:tabs>
              <w:ind w:left="436" w:hanging="390"/>
              <w:rPr>
                <w:rFonts w:ascii="Arial" w:hAnsi="Arial" w:cs="Arial"/>
                <w:sz w:val="20"/>
                <w:szCs w:val="20"/>
              </w:rPr>
            </w:pPr>
            <w:r w:rsidRPr="00867C22">
              <w:rPr>
                <w:rFonts w:ascii="Arial" w:hAnsi="Arial" w:cs="Arial"/>
                <w:sz w:val="20"/>
                <w:szCs w:val="20"/>
              </w:rPr>
              <w:t>(B)  use standard grammar, spelling, sentence structure, and punctuation;</w:t>
            </w:r>
          </w:p>
        </w:tc>
        <w:tc>
          <w:tcPr>
            <w:tcW w:w="2226" w:type="dxa"/>
          </w:tcPr>
          <w:p w:rsidR="00867C22" w:rsidRPr="00867C22" w:rsidRDefault="00867C22" w:rsidP="0087388B">
            <w:pPr>
              <w:rPr>
                <w:rFonts w:ascii="Arial" w:hAnsi="Arial" w:cs="Arial"/>
                <w:sz w:val="20"/>
                <w:szCs w:val="20"/>
              </w:rPr>
            </w:pPr>
          </w:p>
        </w:tc>
      </w:tr>
      <w:tr w:rsidR="00867C22" w:rsidRPr="00867C22" w:rsidTr="009B2F9B">
        <w:tc>
          <w:tcPr>
            <w:tcW w:w="1409" w:type="dxa"/>
            <w:vMerge/>
          </w:tcPr>
          <w:p w:rsidR="00867C22" w:rsidRPr="00867C22" w:rsidRDefault="00867C22" w:rsidP="0087388B">
            <w:pPr>
              <w:rPr>
                <w:rFonts w:ascii="Arial" w:hAnsi="Arial" w:cs="Arial"/>
                <w:sz w:val="20"/>
                <w:szCs w:val="20"/>
              </w:rPr>
            </w:pPr>
          </w:p>
        </w:tc>
        <w:tc>
          <w:tcPr>
            <w:tcW w:w="3312" w:type="dxa"/>
            <w:gridSpan w:val="3"/>
            <w:vMerge/>
          </w:tcPr>
          <w:p w:rsidR="00867C22" w:rsidRPr="00867C22" w:rsidRDefault="00867C22" w:rsidP="0087388B">
            <w:pPr>
              <w:rPr>
                <w:rFonts w:ascii="Arial" w:hAnsi="Arial" w:cs="Arial"/>
                <w:sz w:val="20"/>
                <w:szCs w:val="20"/>
              </w:rPr>
            </w:pPr>
          </w:p>
        </w:tc>
        <w:tc>
          <w:tcPr>
            <w:tcW w:w="6003" w:type="dxa"/>
            <w:gridSpan w:val="2"/>
          </w:tcPr>
          <w:p w:rsidR="00867C22" w:rsidRPr="00867C22" w:rsidRDefault="00867C22" w:rsidP="00867C22">
            <w:pPr>
              <w:pStyle w:val="ListParagraph"/>
              <w:numPr>
                <w:ilvl w:val="0"/>
                <w:numId w:val="19"/>
              </w:numPr>
              <w:tabs>
                <w:tab w:val="left" w:pos="5381"/>
              </w:tabs>
              <w:rPr>
                <w:sz w:val="20"/>
                <w:szCs w:val="20"/>
              </w:rPr>
            </w:pPr>
            <w:r w:rsidRPr="00867C22">
              <w:rPr>
                <w:sz w:val="20"/>
                <w:szCs w:val="20"/>
              </w:rPr>
              <w:t>transfer information from one medium to another, including written to visual and statistical to written or visual, using available computer software as appropriate; and</w:t>
            </w:r>
          </w:p>
        </w:tc>
        <w:tc>
          <w:tcPr>
            <w:tcW w:w="2226" w:type="dxa"/>
          </w:tcPr>
          <w:p w:rsidR="00867C22" w:rsidRPr="00867C22" w:rsidRDefault="00867C22" w:rsidP="0087388B">
            <w:pPr>
              <w:rPr>
                <w:rFonts w:ascii="Arial" w:hAnsi="Arial" w:cs="Arial"/>
                <w:sz w:val="20"/>
                <w:szCs w:val="20"/>
              </w:rPr>
            </w:pPr>
          </w:p>
        </w:tc>
      </w:tr>
      <w:tr w:rsidR="00867C22" w:rsidRPr="00867C22" w:rsidTr="009B2F9B">
        <w:tc>
          <w:tcPr>
            <w:tcW w:w="1409" w:type="dxa"/>
            <w:vMerge/>
          </w:tcPr>
          <w:p w:rsidR="00867C22" w:rsidRPr="00867C22" w:rsidRDefault="00867C22" w:rsidP="0087388B">
            <w:pPr>
              <w:rPr>
                <w:rFonts w:ascii="Arial" w:hAnsi="Arial" w:cs="Arial"/>
                <w:sz w:val="20"/>
                <w:szCs w:val="20"/>
              </w:rPr>
            </w:pPr>
          </w:p>
        </w:tc>
        <w:tc>
          <w:tcPr>
            <w:tcW w:w="3312" w:type="dxa"/>
            <w:gridSpan w:val="3"/>
            <w:vMerge/>
          </w:tcPr>
          <w:p w:rsidR="00867C22" w:rsidRPr="00867C22" w:rsidRDefault="00867C22" w:rsidP="0087388B">
            <w:pPr>
              <w:rPr>
                <w:rFonts w:ascii="Arial" w:hAnsi="Arial" w:cs="Arial"/>
                <w:sz w:val="20"/>
                <w:szCs w:val="20"/>
              </w:rPr>
            </w:pPr>
          </w:p>
        </w:tc>
        <w:tc>
          <w:tcPr>
            <w:tcW w:w="6003" w:type="dxa"/>
            <w:gridSpan w:val="2"/>
          </w:tcPr>
          <w:p w:rsidR="00867C22" w:rsidRPr="00867C22" w:rsidRDefault="00867C22" w:rsidP="0087388B">
            <w:pPr>
              <w:tabs>
                <w:tab w:val="left" w:pos="5381"/>
              </w:tabs>
              <w:ind w:left="451" w:hanging="405"/>
              <w:rPr>
                <w:rFonts w:ascii="Arial" w:hAnsi="Arial" w:cs="Arial"/>
                <w:sz w:val="20"/>
                <w:szCs w:val="20"/>
              </w:rPr>
            </w:pPr>
            <w:r w:rsidRPr="00867C22">
              <w:rPr>
                <w:rFonts w:ascii="Arial" w:hAnsi="Arial" w:cs="Arial"/>
                <w:sz w:val="20"/>
                <w:szCs w:val="20"/>
              </w:rPr>
              <w:t>(D)</w:t>
            </w:r>
            <w:r w:rsidRPr="00867C22">
              <w:rPr>
                <w:rFonts w:ascii="Arial" w:hAnsi="Arial" w:cs="Arial"/>
                <w:sz w:val="20"/>
                <w:szCs w:val="20"/>
              </w:rPr>
              <w:tab/>
            </w:r>
            <w:proofErr w:type="gramStart"/>
            <w:r w:rsidRPr="00867C22">
              <w:rPr>
                <w:rFonts w:ascii="Arial" w:hAnsi="Arial" w:cs="Arial"/>
                <w:sz w:val="20"/>
                <w:szCs w:val="20"/>
              </w:rPr>
              <w:t>create</w:t>
            </w:r>
            <w:proofErr w:type="gramEnd"/>
            <w:r w:rsidRPr="00867C22">
              <w:rPr>
                <w:rFonts w:ascii="Arial" w:hAnsi="Arial" w:cs="Arial"/>
                <w:sz w:val="20"/>
                <w:szCs w:val="20"/>
              </w:rPr>
              <w:t xml:space="preserve"> written, oral, and visual presentations of social studies information.</w:t>
            </w:r>
          </w:p>
        </w:tc>
        <w:tc>
          <w:tcPr>
            <w:tcW w:w="2226" w:type="dxa"/>
          </w:tcPr>
          <w:p w:rsidR="00867C22" w:rsidRPr="00867C22" w:rsidRDefault="00867C22" w:rsidP="0087388B">
            <w:pPr>
              <w:rPr>
                <w:rFonts w:ascii="Arial" w:hAnsi="Arial" w:cs="Arial"/>
                <w:sz w:val="20"/>
                <w:szCs w:val="20"/>
              </w:rPr>
            </w:pPr>
          </w:p>
        </w:tc>
      </w:tr>
      <w:tr w:rsidR="00F94680" w:rsidTr="009B2F9B">
        <w:tc>
          <w:tcPr>
            <w:tcW w:w="1427" w:type="dxa"/>
            <w:gridSpan w:val="2"/>
            <w:shd w:val="clear" w:color="auto" w:fill="92D050"/>
          </w:tcPr>
          <w:p w:rsidR="00F94680" w:rsidRPr="006F3FAF" w:rsidRDefault="00F94680" w:rsidP="00F94680">
            <w:pPr>
              <w:jc w:val="center"/>
              <w:rPr>
                <w:b/>
              </w:rPr>
            </w:pPr>
            <w:r w:rsidRPr="006F3FAF">
              <w:rPr>
                <w:b/>
              </w:rPr>
              <w:t>MONTH</w:t>
            </w:r>
          </w:p>
        </w:tc>
        <w:tc>
          <w:tcPr>
            <w:tcW w:w="3306" w:type="dxa"/>
            <w:gridSpan w:val="3"/>
            <w:shd w:val="clear" w:color="auto" w:fill="92D050"/>
          </w:tcPr>
          <w:p w:rsidR="00F94680" w:rsidRPr="006F3FAF" w:rsidRDefault="00F94680" w:rsidP="00F94680">
            <w:pPr>
              <w:jc w:val="center"/>
              <w:rPr>
                <w:b/>
              </w:rPr>
            </w:pPr>
            <w:r>
              <w:rPr>
                <w:b/>
              </w:rPr>
              <w:t>AREA</w:t>
            </w:r>
          </w:p>
        </w:tc>
        <w:tc>
          <w:tcPr>
            <w:tcW w:w="5991" w:type="dxa"/>
            <w:shd w:val="clear" w:color="auto" w:fill="92D050"/>
          </w:tcPr>
          <w:p w:rsidR="00F94680" w:rsidRPr="006F3FAF" w:rsidRDefault="00F94680" w:rsidP="00F94680">
            <w:pPr>
              <w:jc w:val="center"/>
              <w:rPr>
                <w:b/>
              </w:rPr>
            </w:pPr>
            <w:r>
              <w:rPr>
                <w:b/>
              </w:rPr>
              <w:t>Essential Knowledge and Skills</w:t>
            </w:r>
          </w:p>
        </w:tc>
        <w:tc>
          <w:tcPr>
            <w:tcW w:w="2226" w:type="dxa"/>
            <w:shd w:val="clear" w:color="auto" w:fill="92D050"/>
          </w:tcPr>
          <w:p w:rsidR="00F94680" w:rsidRPr="006F3FAF" w:rsidRDefault="00F94680" w:rsidP="00F94680">
            <w:pPr>
              <w:jc w:val="center"/>
              <w:rPr>
                <w:b/>
              </w:rPr>
            </w:pPr>
            <w:r>
              <w:rPr>
                <w:b/>
              </w:rPr>
              <w:t>Resources</w:t>
            </w:r>
          </w:p>
        </w:tc>
      </w:tr>
      <w:tr w:rsidR="002F3844" w:rsidTr="009B2F9B">
        <w:tc>
          <w:tcPr>
            <w:tcW w:w="1427" w:type="dxa"/>
            <w:gridSpan w:val="2"/>
            <w:vMerge w:val="restart"/>
          </w:tcPr>
          <w:p w:rsidR="002F3844" w:rsidRDefault="002F3844" w:rsidP="002F3844">
            <w:pPr>
              <w:jc w:val="center"/>
              <w:rPr>
                <w:rFonts w:ascii="Arial" w:hAnsi="Arial" w:cs="Arial"/>
                <w:b/>
                <w:sz w:val="20"/>
                <w:szCs w:val="20"/>
              </w:rPr>
            </w:pPr>
            <w:r w:rsidRPr="002F3844">
              <w:rPr>
                <w:rFonts w:ascii="Arial" w:hAnsi="Arial" w:cs="Arial"/>
                <w:b/>
                <w:sz w:val="20"/>
                <w:szCs w:val="20"/>
              </w:rPr>
              <w:t>Jan 4 – March 23, 2017</w:t>
            </w:r>
          </w:p>
          <w:p w:rsidR="002F3844" w:rsidRDefault="002F3844" w:rsidP="002F3844">
            <w:pPr>
              <w:jc w:val="center"/>
              <w:rPr>
                <w:rFonts w:ascii="Arial" w:hAnsi="Arial" w:cs="Arial"/>
                <w:b/>
                <w:sz w:val="20"/>
                <w:szCs w:val="20"/>
              </w:rPr>
            </w:pPr>
          </w:p>
          <w:p w:rsidR="002F3844" w:rsidRDefault="002F3844" w:rsidP="002F3844">
            <w:pPr>
              <w:jc w:val="center"/>
              <w:rPr>
                <w:rFonts w:ascii="Arial" w:hAnsi="Arial" w:cs="Arial"/>
                <w:b/>
                <w:color w:val="385623" w:themeColor="accent6" w:themeShade="80"/>
                <w:sz w:val="20"/>
                <w:szCs w:val="20"/>
                <w:u w:val="single"/>
              </w:rPr>
            </w:pPr>
            <w:r w:rsidRPr="002F3844">
              <w:rPr>
                <w:rFonts w:ascii="Arial" w:hAnsi="Arial" w:cs="Arial"/>
                <w:b/>
                <w:color w:val="385623" w:themeColor="accent6" w:themeShade="80"/>
                <w:sz w:val="20"/>
                <w:szCs w:val="20"/>
                <w:u w:val="single"/>
              </w:rPr>
              <w:t>UNIT 3</w:t>
            </w:r>
          </w:p>
          <w:p w:rsidR="002F3844" w:rsidRDefault="002F3844" w:rsidP="002F3844">
            <w:pPr>
              <w:jc w:val="center"/>
              <w:rPr>
                <w:rFonts w:ascii="Arial" w:hAnsi="Arial" w:cs="Arial"/>
                <w:b/>
                <w:color w:val="385623" w:themeColor="accent6" w:themeShade="80"/>
                <w:sz w:val="20"/>
                <w:szCs w:val="20"/>
                <w:u w:val="single"/>
              </w:rPr>
            </w:pPr>
          </w:p>
          <w:p w:rsidR="002F3844" w:rsidRPr="002F3844" w:rsidRDefault="002F3844" w:rsidP="002F3844">
            <w:pPr>
              <w:jc w:val="center"/>
              <w:rPr>
                <w:rFonts w:ascii="Arial" w:hAnsi="Arial" w:cs="Arial"/>
                <w:b/>
                <w:color w:val="000000" w:themeColor="text1"/>
                <w:sz w:val="20"/>
                <w:szCs w:val="20"/>
              </w:rPr>
            </w:pPr>
            <w:r>
              <w:rPr>
                <w:rFonts w:ascii="Arial" w:hAnsi="Arial" w:cs="Arial"/>
                <w:b/>
                <w:color w:val="000000" w:themeColor="text1"/>
                <w:sz w:val="20"/>
                <w:szCs w:val="20"/>
              </w:rPr>
              <w:t>1940’s – 1970’s</w:t>
            </w:r>
          </w:p>
          <w:p w:rsidR="002F3844" w:rsidRDefault="002F3844" w:rsidP="002F3844">
            <w:pPr>
              <w:rPr>
                <w:sz w:val="20"/>
                <w:szCs w:val="20"/>
              </w:rPr>
            </w:pPr>
          </w:p>
        </w:tc>
        <w:tc>
          <w:tcPr>
            <w:tcW w:w="3306" w:type="dxa"/>
            <w:gridSpan w:val="3"/>
            <w:vMerge w:val="restart"/>
          </w:tcPr>
          <w:p w:rsidR="002F3844" w:rsidRPr="002F3844" w:rsidRDefault="002F3844" w:rsidP="002F3844">
            <w:pPr>
              <w:widowControl w:val="0"/>
              <w:numPr>
                <w:ilvl w:val="0"/>
                <w:numId w:val="5"/>
              </w:numPr>
              <w:tabs>
                <w:tab w:val="left" w:pos="2530"/>
                <w:tab w:val="left" w:pos="2531"/>
              </w:tabs>
              <w:autoSpaceDE w:val="0"/>
              <w:autoSpaceDN w:val="0"/>
              <w:spacing w:before="1" w:line="252" w:lineRule="auto"/>
              <w:ind w:left="436" w:right="1670" w:hanging="450"/>
              <w:jc w:val="both"/>
              <w:rPr>
                <w:rFonts w:ascii="Arial" w:eastAsia="Arial" w:hAnsi="Arial" w:cs="Arial"/>
                <w:color w:val="363636"/>
                <w:w w:val="110"/>
                <w:sz w:val="20"/>
                <w:szCs w:val="20"/>
              </w:rPr>
            </w:pPr>
            <w:r w:rsidRPr="002F3844">
              <w:rPr>
                <w:rFonts w:ascii="Arial" w:eastAsia="Arial" w:hAnsi="Arial" w:cs="Arial"/>
                <w:b/>
                <w:color w:val="363636"/>
                <w:w w:val="110"/>
                <w:sz w:val="20"/>
                <w:szCs w:val="20"/>
              </w:rPr>
              <w:t>History</w:t>
            </w:r>
          </w:p>
          <w:p w:rsidR="002F3844" w:rsidRPr="002F3844" w:rsidRDefault="002F3844" w:rsidP="002F3844">
            <w:pPr>
              <w:tabs>
                <w:tab w:val="left" w:pos="2530"/>
                <w:tab w:val="left" w:pos="2531"/>
              </w:tabs>
              <w:spacing w:before="1" w:after="160" w:line="252" w:lineRule="auto"/>
              <w:ind w:left="436" w:right="60" w:hanging="30"/>
              <w:rPr>
                <w:rFonts w:ascii="Arial" w:hAnsi="Arial" w:cs="Arial"/>
                <w:color w:val="363636"/>
                <w:sz w:val="20"/>
                <w:szCs w:val="20"/>
              </w:rPr>
            </w:pPr>
            <w:r>
              <w:rPr>
                <w:rFonts w:ascii="Arial" w:hAnsi="Arial" w:cs="Arial"/>
                <w:color w:val="363636"/>
                <w:spacing w:val="-32"/>
                <w:w w:val="110"/>
                <w:sz w:val="20"/>
                <w:szCs w:val="20"/>
              </w:rPr>
              <w:t xml:space="preserve"> </w:t>
            </w:r>
            <w:r w:rsidRPr="002F3844">
              <w:rPr>
                <w:rFonts w:ascii="Arial" w:hAnsi="Arial" w:cs="Arial"/>
                <w:color w:val="363636"/>
                <w:w w:val="110"/>
                <w:sz w:val="20"/>
                <w:szCs w:val="20"/>
              </w:rPr>
              <w:t>The</w:t>
            </w:r>
            <w:r w:rsidRPr="002F3844">
              <w:rPr>
                <w:rFonts w:ascii="Arial" w:hAnsi="Arial" w:cs="Arial"/>
                <w:color w:val="363636"/>
                <w:spacing w:val="-16"/>
                <w:w w:val="110"/>
                <w:sz w:val="20"/>
                <w:szCs w:val="20"/>
              </w:rPr>
              <w:t xml:space="preserve"> </w:t>
            </w:r>
            <w:r w:rsidRPr="002F3844">
              <w:rPr>
                <w:rFonts w:ascii="Arial" w:hAnsi="Arial" w:cs="Arial"/>
                <w:color w:val="363636"/>
                <w:w w:val="110"/>
                <w:sz w:val="20"/>
                <w:szCs w:val="20"/>
              </w:rPr>
              <w:t>student</w:t>
            </w:r>
            <w:r w:rsidRPr="002F3844">
              <w:rPr>
                <w:rFonts w:ascii="Arial" w:hAnsi="Arial" w:cs="Arial"/>
                <w:color w:val="363636"/>
                <w:spacing w:val="-34"/>
                <w:w w:val="110"/>
                <w:sz w:val="20"/>
                <w:szCs w:val="20"/>
              </w:rPr>
              <w:t xml:space="preserve"> </w:t>
            </w:r>
            <w:r w:rsidRPr="002F3844">
              <w:rPr>
                <w:rFonts w:ascii="Arial" w:hAnsi="Arial" w:cs="Arial"/>
                <w:color w:val="363636"/>
                <w:w w:val="110"/>
                <w:sz w:val="20"/>
                <w:szCs w:val="20"/>
              </w:rPr>
              <w:t>understands</w:t>
            </w:r>
            <w:r w:rsidRPr="002F3844">
              <w:rPr>
                <w:rFonts w:ascii="Arial" w:hAnsi="Arial" w:cs="Arial"/>
                <w:color w:val="363636"/>
                <w:spacing w:val="-19"/>
                <w:w w:val="110"/>
                <w:sz w:val="20"/>
                <w:szCs w:val="20"/>
              </w:rPr>
              <w:t xml:space="preserve"> </w:t>
            </w:r>
            <w:r w:rsidRPr="002F3844">
              <w:rPr>
                <w:rFonts w:ascii="Arial" w:hAnsi="Arial" w:cs="Arial"/>
                <w:color w:val="363636"/>
                <w:w w:val="110"/>
                <w:sz w:val="20"/>
                <w:szCs w:val="20"/>
              </w:rPr>
              <w:t>the</w:t>
            </w:r>
            <w:r w:rsidRPr="002F3844">
              <w:rPr>
                <w:rFonts w:ascii="Arial" w:hAnsi="Arial" w:cs="Arial"/>
                <w:color w:val="363636"/>
                <w:spacing w:val="-34"/>
                <w:w w:val="110"/>
                <w:sz w:val="20"/>
                <w:szCs w:val="20"/>
              </w:rPr>
              <w:t xml:space="preserve"> </w:t>
            </w:r>
            <w:r w:rsidRPr="002F3844">
              <w:rPr>
                <w:rFonts w:ascii="Arial" w:hAnsi="Arial" w:cs="Arial"/>
                <w:color w:val="363636"/>
                <w:w w:val="110"/>
                <w:sz w:val="20"/>
                <w:szCs w:val="20"/>
              </w:rPr>
              <w:t>causes</w:t>
            </w:r>
            <w:r w:rsidRPr="002F3844">
              <w:rPr>
                <w:rFonts w:ascii="Arial" w:hAnsi="Arial" w:cs="Arial"/>
                <w:color w:val="363636"/>
                <w:spacing w:val="-29"/>
                <w:w w:val="110"/>
                <w:sz w:val="20"/>
                <w:szCs w:val="20"/>
              </w:rPr>
              <w:t xml:space="preserve"> </w:t>
            </w:r>
            <w:r w:rsidRPr="002F3844">
              <w:rPr>
                <w:rFonts w:ascii="Arial" w:hAnsi="Arial" w:cs="Arial"/>
                <w:color w:val="363636"/>
                <w:w w:val="110"/>
                <w:sz w:val="20"/>
                <w:szCs w:val="20"/>
              </w:rPr>
              <w:t>and</w:t>
            </w:r>
            <w:r w:rsidRPr="002F3844">
              <w:rPr>
                <w:rFonts w:ascii="Arial" w:hAnsi="Arial" w:cs="Arial"/>
                <w:color w:val="363636"/>
                <w:spacing w:val="-37"/>
                <w:w w:val="110"/>
                <w:sz w:val="20"/>
                <w:szCs w:val="20"/>
              </w:rPr>
              <w:t xml:space="preserve"> </w:t>
            </w:r>
            <w:r w:rsidRPr="002F3844">
              <w:rPr>
                <w:rFonts w:ascii="Arial" w:hAnsi="Arial" w:cs="Arial"/>
                <w:color w:val="363636"/>
                <w:w w:val="110"/>
                <w:sz w:val="20"/>
                <w:szCs w:val="20"/>
              </w:rPr>
              <w:t>impact</w:t>
            </w:r>
            <w:r w:rsidRPr="002F3844">
              <w:rPr>
                <w:rFonts w:ascii="Arial" w:hAnsi="Arial" w:cs="Arial"/>
                <w:color w:val="363636"/>
                <w:spacing w:val="-26"/>
                <w:w w:val="110"/>
                <w:sz w:val="20"/>
                <w:szCs w:val="20"/>
              </w:rPr>
              <w:t xml:space="preserve"> </w:t>
            </w:r>
            <w:r w:rsidRPr="002F3844">
              <w:rPr>
                <w:rFonts w:ascii="Arial" w:hAnsi="Arial" w:cs="Arial"/>
                <w:color w:val="363636"/>
                <w:w w:val="110"/>
                <w:sz w:val="20"/>
                <w:szCs w:val="20"/>
              </w:rPr>
              <w:t>of</w:t>
            </w:r>
            <w:r w:rsidRPr="002F3844">
              <w:rPr>
                <w:rFonts w:ascii="Arial" w:hAnsi="Arial" w:cs="Arial"/>
                <w:color w:val="363636"/>
                <w:spacing w:val="-28"/>
                <w:w w:val="110"/>
                <w:sz w:val="20"/>
                <w:szCs w:val="20"/>
              </w:rPr>
              <w:t xml:space="preserve"> </w:t>
            </w:r>
            <w:r w:rsidRPr="002F3844">
              <w:rPr>
                <w:rFonts w:ascii="Arial" w:hAnsi="Arial" w:cs="Arial"/>
                <w:color w:val="363636"/>
                <w:w w:val="110"/>
                <w:sz w:val="20"/>
                <w:szCs w:val="20"/>
              </w:rPr>
              <w:t>the</w:t>
            </w:r>
            <w:r w:rsidRPr="002F3844">
              <w:rPr>
                <w:rFonts w:ascii="Arial" w:hAnsi="Arial" w:cs="Arial"/>
                <w:color w:val="363636"/>
                <w:spacing w:val="-38"/>
                <w:w w:val="110"/>
                <w:sz w:val="20"/>
                <w:szCs w:val="20"/>
              </w:rPr>
              <w:t xml:space="preserve"> </w:t>
            </w:r>
            <w:r w:rsidRPr="002F3844">
              <w:rPr>
                <w:rFonts w:ascii="Arial" w:hAnsi="Arial" w:cs="Arial"/>
                <w:color w:val="363636"/>
                <w:w w:val="110"/>
                <w:sz w:val="20"/>
                <w:szCs w:val="20"/>
              </w:rPr>
              <w:t>Mexican</w:t>
            </w:r>
            <w:r w:rsidRPr="002F3844">
              <w:rPr>
                <w:rFonts w:ascii="Arial" w:hAnsi="Arial" w:cs="Arial"/>
                <w:color w:val="363636"/>
                <w:spacing w:val="-27"/>
                <w:w w:val="110"/>
                <w:sz w:val="20"/>
                <w:szCs w:val="20"/>
              </w:rPr>
              <w:t xml:space="preserve"> </w:t>
            </w:r>
            <w:r w:rsidRPr="002F3844">
              <w:rPr>
                <w:rFonts w:ascii="Arial" w:hAnsi="Arial" w:cs="Arial"/>
                <w:color w:val="363636"/>
                <w:w w:val="110"/>
                <w:sz w:val="20"/>
                <w:szCs w:val="20"/>
              </w:rPr>
              <w:t>American</w:t>
            </w:r>
            <w:r w:rsidRPr="002F3844">
              <w:rPr>
                <w:rFonts w:ascii="Arial" w:hAnsi="Arial" w:cs="Arial"/>
                <w:color w:val="363636"/>
                <w:spacing w:val="-28"/>
                <w:w w:val="110"/>
                <w:sz w:val="20"/>
                <w:szCs w:val="20"/>
              </w:rPr>
              <w:t xml:space="preserve"> </w:t>
            </w:r>
            <w:r w:rsidRPr="002F3844">
              <w:rPr>
                <w:rFonts w:ascii="Arial" w:hAnsi="Arial" w:cs="Arial"/>
                <w:color w:val="363636"/>
                <w:w w:val="110"/>
                <w:sz w:val="20"/>
                <w:szCs w:val="20"/>
              </w:rPr>
              <w:t>civil rights</w:t>
            </w:r>
            <w:r w:rsidRPr="002F3844">
              <w:rPr>
                <w:rFonts w:ascii="Arial" w:hAnsi="Arial" w:cs="Arial"/>
                <w:color w:val="363636"/>
                <w:spacing w:val="-33"/>
                <w:w w:val="110"/>
                <w:sz w:val="20"/>
                <w:szCs w:val="20"/>
              </w:rPr>
              <w:t xml:space="preserve"> </w:t>
            </w:r>
            <w:r w:rsidRPr="002F3844">
              <w:rPr>
                <w:rFonts w:ascii="Arial" w:hAnsi="Arial" w:cs="Arial"/>
                <w:color w:val="363636"/>
                <w:w w:val="110"/>
                <w:sz w:val="20"/>
                <w:szCs w:val="20"/>
              </w:rPr>
              <w:t>movement</w:t>
            </w:r>
            <w:r w:rsidRPr="002F3844">
              <w:rPr>
                <w:rFonts w:ascii="Arial" w:hAnsi="Arial" w:cs="Arial"/>
                <w:color w:val="363636"/>
                <w:spacing w:val="-30"/>
                <w:w w:val="110"/>
                <w:sz w:val="20"/>
                <w:szCs w:val="20"/>
              </w:rPr>
              <w:t xml:space="preserve"> </w:t>
            </w:r>
            <w:r w:rsidRPr="002F3844">
              <w:rPr>
                <w:rFonts w:ascii="Arial" w:hAnsi="Arial" w:cs="Arial"/>
                <w:color w:val="363636"/>
                <w:w w:val="110"/>
                <w:sz w:val="20"/>
                <w:szCs w:val="20"/>
              </w:rPr>
              <w:t>from</w:t>
            </w:r>
            <w:r w:rsidRPr="002F3844">
              <w:rPr>
                <w:rFonts w:ascii="Arial" w:hAnsi="Arial" w:cs="Arial"/>
                <w:color w:val="363636"/>
                <w:spacing w:val="-29"/>
                <w:w w:val="110"/>
                <w:sz w:val="20"/>
                <w:szCs w:val="20"/>
              </w:rPr>
              <w:t xml:space="preserve"> </w:t>
            </w:r>
            <w:r w:rsidRPr="002F3844">
              <w:rPr>
                <w:rFonts w:ascii="Arial" w:hAnsi="Arial" w:cs="Arial"/>
                <w:color w:val="363636"/>
                <w:w w:val="110"/>
                <w:sz w:val="20"/>
                <w:szCs w:val="20"/>
              </w:rPr>
              <w:t>the</w:t>
            </w:r>
            <w:r w:rsidRPr="002F3844">
              <w:rPr>
                <w:rFonts w:ascii="Arial" w:hAnsi="Arial" w:cs="Arial"/>
                <w:color w:val="363636"/>
                <w:spacing w:val="-31"/>
                <w:w w:val="110"/>
                <w:sz w:val="20"/>
                <w:szCs w:val="20"/>
              </w:rPr>
              <w:t xml:space="preserve"> </w:t>
            </w:r>
            <w:r w:rsidRPr="002F3844">
              <w:rPr>
                <w:rFonts w:ascii="Arial" w:hAnsi="Arial" w:cs="Arial"/>
                <w:color w:val="363636"/>
                <w:w w:val="110"/>
                <w:sz w:val="20"/>
                <w:szCs w:val="20"/>
              </w:rPr>
              <w:t>1940s</w:t>
            </w:r>
            <w:r w:rsidRPr="002F3844">
              <w:rPr>
                <w:rFonts w:ascii="Arial" w:hAnsi="Arial" w:cs="Arial"/>
                <w:color w:val="363636"/>
                <w:spacing w:val="-30"/>
                <w:w w:val="110"/>
                <w:sz w:val="20"/>
                <w:szCs w:val="20"/>
              </w:rPr>
              <w:t xml:space="preserve"> </w:t>
            </w:r>
            <w:r w:rsidRPr="002F3844">
              <w:rPr>
                <w:rFonts w:ascii="Arial" w:hAnsi="Arial" w:cs="Arial"/>
                <w:color w:val="363636"/>
                <w:w w:val="110"/>
                <w:sz w:val="20"/>
                <w:szCs w:val="20"/>
              </w:rPr>
              <w:t>to</w:t>
            </w:r>
            <w:r w:rsidRPr="002F3844">
              <w:rPr>
                <w:rFonts w:ascii="Arial" w:hAnsi="Arial" w:cs="Arial"/>
                <w:color w:val="363636"/>
                <w:spacing w:val="-17"/>
                <w:w w:val="110"/>
                <w:sz w:val="20"/>
                <w:szCs w:val="20"/>
              </w:rPr>
              <w:t xml:space="preserve"> </w:t>
            </w:r>
            <w:r w:rsidRPr="002F3844">
              <w:rPr>
                <w:rFonts w:ascii="Arial" w:hAnsi="Arial" w:cs="Arial"/>
                <w:color w:val="363636"/>
                <w:w w:val="110"/>
                <w:sz w:val="20"/>
                <w:szCs w:val="20"/>
              </w:rPr>
              <w:t>1975.</w:t>
            </w:r>
            <w:r w:rsidRPr="002F3844">
              <w:rPr>
                <w:rFonts w:ascii="Arial" w:hAnsi="Arial" w:cs="Arial"/>
                <w:color w:val="363636"/>
                <w:spacing w:val="-33"/>
                <w:w w:val="110"/>
                <w:sz w:val="20"/>
                <w:szCs w:val="20"/>
              </w:rPr>
              <w:t xml:space="preserve"> </w:t>
            </w:r>
            <w:r w:rsidRPr="002F3844">
              <w:rPr>
                <w:rFonts w:ascii="Arial" w:hAnsi="Arial" w:cs="Arial"/>
                <w:color w:val="363636"/>
                <w:w w:val="110"/>
                <w:sz w:val="20"/>
                <w:szCs w:val="20"/>
              </w:rPr>
              <w:t>The</w:t>
            </w:r>
            <w:r w:rsidRPr="002F3844">
              <w:rPr>
                <w:rFonts w:ascii="Arial" w:hAnsi="Arial" w:cs="Arial"/>
                <w:color w:val="363636"/>
                <w:spacing w:val="-14"/>
                <w:w w:val="110"/>
                <w:sz w:val="20"/>
                <w:szCs w:val="20"/>
              </w:rPr>
              <w:t xml:space="preserve"> </w:t>
            </w:r>
            <w:r w:rsidRPr="002F3844">
              <w:rPr>
                <w:rFonts w:ascii="Arial" w:hAnsi="Arial" w:cs="Arial"/>
                <w:color w:val="363636"/>
                <w:w w:val="110"/>
                <w:sz w:val="20"/>
                <w:szCs w:val="20"/>
              </w:rPr>
              <w:t>student</w:t>
            </w:r>
            <w:r w:rsidRPr="002F3844">
              <w:rPr>
                <w:rFonts w:ascii="Arial" w:hAnsi="Arial" w:cs="Arial"/>
                <w:color w:val="363636"/>
                <w:spacing w:val="-31"/>
                <w:w w:val="110"/>
                <w:sz w:val="20"/>
                <w:szCs w:val="20"/>
              </w:rPr>
              <w:t xml:space="preserve"> </w:t>
            </w:r>
            <w:r w:rsidRPr="002F3844">
              <w:rPr>
                <w:rFonts w:ascii="Arial" w:hAnsi="Arial" w:cs="Arial"/>
                <w:color w:val="363636"/>
                <w:w w:val="110"/>
                <w:sz w:val="20"/>
                <w:szCs w:val="20"/>
              </w:rPr>
              <w:t>is</w:t>
            </w:r>
            <w:r w:rsidRPr="002F3844">
              <w:rPr>
                <w:rFonts w:ascii="Arial" w:hAnsi="Arial" w:cs="Arial"/>
                <w:color w:val="363636"/>
                <w:spacing w:val="-14"/>
                <w:w w:val="110"/>
                <w:sz w:val="20"/>
                <w:szCs w:val="20"/>
              </w:rPr>
              <w:t xml:space="preserve"> </w:t>
            </w:r>
            <w:r w:rsidRPr="002F3844">
              <w:rPr>
                <w:rFonts w:ascii="Arial" w:hAnsi="Arial" w:cs="Arial"/>
                <w:color w:val="363636"/>
                <w:w w:val="110"/>
                <w:sz w:val="20"/>
                <w:szCs w:val="20"/>
              </w:rPr>
              <w:t>expected</w:t>
            </w:r>
            <w:r w:rsidRPr="002F3844">
              <w:rPr>
                <w:rFonts w:ascii="Arial" w:hAnsi="Arial" w:cs="Arial"/>
                <w:color w:val="363636"/>
                <w:spacing w:val="-22"/>
                <w:w w:val="110"/>
                <w:sz w:val="20"/>
                <w:szCs w:val="20"/>
              </w:rPr>
              <w:t xml:space="preserve"> </w:t>
            </w:r>
            <w:r w:rsidRPr="002F3844">
              <w:rPr>
                <w:rFonts w:ascii="Arial" w:hAnsi="Arial" w:cs="Arial"/>
                <w:color w:val="363636"/>
                <w:w w:val="110"/>
                <w:sz w:val="20"/>
                <w:szCs w:val="20"/>
              </w:rPr>
              <w:t>to:</w:t>
            </w:r>
          </w:p>
          <w:p w:rsidR="002F3844" w:rsidRDefault="002F3844" w:rsidP="002F3844">
            <w:pPr>
              <w:rPr>
                <w:sz w:val="20"/>
                <w:szCs w:val="20"/>
              </w:rPr>
            </w:pPr>
          </w:p>
        </w:tc>
        <w:tc>
          <w:tcPr>
            <w:tcW w:w="5991" w:type="dxa"/>
          </w:tcPr>
          <w:p w:rsidR="002F3844" w:rsidRPr="002F3844" w:rsidRDefault="002F3844" w:rsidP="002F3844">
            <w:pPr>
              <w:pStyle w:val="ListParagraph"/>
              <w:numPr>
                <w:ilvl w:val="0"/>
                <w:numId w:val="7"/>
              </w:numPr>
              <w:spacing w:before="1" w:line="247" w:lineRule="auto"/>
              <w:ind w:left="511" w:right="1286" w:hanging="495"/>
              <w:rPr>
                <w:sz w:val="20"/>
                <w:szCs w:val="20"/>
              </w:rPr>
            </w:pPr>
            <w:r w:rsidRPr="002F3844">
              <w:rPr>
                <w:color w:val="363636"/>
                <w:w w:val="105"/>
                <w:sz w:val="20"/>
                <w:szCs w:val="20"/>
              </w:rPr>
              <w:t>explain the significance of selected years and events as turning points relevant to Mexican American history, such as 1941, U.S. entry into World War II; 1942- 1964, Bracero program; 1944, G.I. Bill; 1948, Longoria Affair; 1954, Operation Wetback;</w:t>
            </w:r>
            <w:r w:rsidRPr="002F3844">
              <w:rPr>
                <w:color w:val="363636"/>
                <w:spacing w:val="-29"/>
                <w:w w:val="105"/>
                <w:sz w:val="20"/>
                <w:szCs w:val="20"/>
              </w:rPr>
              <w:t xml:space="preserve"> </w:t>
            </w:r>
            <w:r w:rsidRPr="002F3844">
              <w:rPr>
                <w:color w:val="363636"/>
                <w:w w:val="105"/>
                <w:sz w:val="20"/>
                <w:szCs w:val="20"/>
              </w:rPr>
              <w:t>1954,</w:t>
            </w:r>
            <w:r w:rsidRPr="002F3844">
              <w:rPr>
                <w:color w:val="363636"/>
                <w:spacing w:val="-39"/>
                <w:w w:val="105"/>
                <w:sz w:val="20"/>
                <w:szCs w:val="20"/>
              </w:rPr>
              <w:t xml:space="preserve"> </w:t>
            </w:r>
            <w:r w:rsidRPr="002F3844">
              <w:rPr>
                <w:i/>
                <w:color w:val="363636"/>
                <w:w w:val="105"/>
                <w:sz w:val="20"/>
                <w:szCs w:val="20"/>
              </w:rPr>
              <w:t>Hernandez</w:t>
            </w:r>
            <w:r w:rsidRPr="002F3844">
              <w:rPr>
                <w:i/>
                <w:color w:val="363636"/>
                <w:spacing w:val="-29"/>
                <w:w w:val="105"/>
                <w:sz w:val="20"/>
                <w:szCs w:val="20"/>
              </w:rPr>
              <w:t xml:space="preserve"> </w:t>
            </w:r>
            <w:r w:rsidRPr="002F3844">
              <w:rPr>
                <w:color w:val="363636"/>
                <w:w w:val="105"/>
                <w:sz w:val="20"/>
                <w:szCs w:val="20"/>
              </w:rPr>
              <w:t>v.</w:t>
            </w:r>
            <w:r w:rsidRPr="002F3844">
              <w:rPr>
                <w:color w:val="363636"/>
                <w:spacing w:val="-24"/>
                <w:w w:val="105"/>
                <w:sz w:val="20"/>
                <w:szCs w:val="20"/>
              </w:rPr>
              <w:t xml:space="preserve"> </w:t>
            </w:r>
            <w:r w:rsidRPr="002F3844">
              <w:rPr>
                <w:i/>
                <w:color w:val="363636"/>
                <w:w w:val="105"/>
                <w:sz w:val="20"/>
                <w:szCs w:val="20"/>
              </w:rPr>
              <w:t>Texas;</w:t>
            </w:r>
            <w:r w:rsidRPr="002F3844">
              <w:rPr>
                <w:i/>
                <w:color w:val="363636"/>
                <w:spacing w:val="-37"/>
                <w:w w:val="105"/>
                <w:sz w:val="20"/>
                <w:szCs w:val="20"/>
              </w:rPr>
              <w:t xml:space="preserve"> </w:t>
            </w:r>
            <w:r w:rsidRPr="002F3844">
              <w:rPr>
                <w:color w:val="363636"/>
                <w:w w:val="105"/>
                <w:sz w:val="20"/>
                <w:szCs w:val="20"/>
              </w:rPr>
              <w:t>1954,</w:t>
            </w:r>
            <w:r w:rsidRPr="002F3844">
              <w:rPr>
                <w:color w:val="363636"/>
                <w:spacing w:val="-39"/>
                <w:w w:val="105"/>
                <w:sz w:val="20"/>
                <w:szCs w:val="20"/>
              </w:rPr>
              <w:t xml:space="preserve"> </w:t>
            </w:r>
            <w:r w:rsidRPr="002F3844">
              <w:rPr>
                <w:i/>
                <w:color w:val="363636"/>
                <w:w w:val="105"/>
                <w:sz w:val="20"/>
                <w:szCs w:val="20"/>
              </w:rPr>
              <w:t>Brown</w:t>
            </w:r>
            <w:r w:rsidRPr="002F3844">
              <w:rPr>
                <w:i/>
                <w:color w:val="363636"/>
                <w:spacing w:val="-36"/>
                <w:w w:val="105"/>
                <w:sz w:val="20"/>
                <w:szCs w:val="20"/>
              </w:rPr>
              <w:t xml:space="preserve"> </w:t>
            </w:r>
            <w:r w:rsidRPr="002F3844">
              <w:rPr>
                <w:color w:val="363636"/>
                <w:w w:val="105"/>
                <w:sz w:val="20"/>
                <w:szCs w:val="20"/>
              </w:rPr>
              <w:t>v.</w:t>
            </w:r>
            <w:r w:rsidRPr="002F3844">
              <w:rPr>
                <w:color w:val="363636"/>
                <w:spacing w:val="-24"/>
                <w:w w:val="105"/>
                <w:sz w:val="20"/>
                <w:szCs w:val="20"/>
              </w:rPr>
              <w:t xml:space="preserve"> </w:t>
            </w:r>
            <w:r w:rsidRPr="002F3844">
              <w:rPr>
                <w:i/>
                <w:color w:val="363636"/>
                <w:w w:val="105"/>
                <w:sz w:val="20"/>
                <w:szCs w:val="20"/>
              </w:rPr>
              <w:t>Board</w:t>
            </w:r>
            <w:r w:rsidRPr="002F3844">
              <w:rPr>
                <w:i/>
                <w:color w:val="363636"/>
                <w:spacing w:val="-46"/>
                <w:w w:val="105"/>
                <w:sz w:val="20"/>
                <w:szCs w:val="20"/>
              </w:rPr>
              <w:t xml:space="preserve"> </w:t>
            </w:r>
            <w:r w:rsidRPr="002F3844">
              <w:rPr>
                <w:i/>
                <w:color w:val="363636"/>
                <w:w w:val="105"/>
                <w:sz w:val="20"/>
                <w:szCs w:val="20"/>
              </w:rPr>
              <w:t>of</w:t>
            </w:r>
            <w:r w:rsidRPr="002F3844">
              <w:rPr>
                <w:i/>
                <w:color w:val="363636"/>
                <w:spacing w:val="-40"/>
                <w:w w:val="105"/>
                <w:sz w:val="20"/>
                <w:szCs w:val="20"/>
              </w:rPr>
              <w:t xml:space="preserve"> </w:t>
            </w:r>
            <w:r w:rsidRPr="002F3844">
              <w:rPr>
                <w:i/>
                <w:color w:val="363636"/>
                <w:w w:val="105"/>
                <w:sz w:val="20"/>
                <w:szCs w:val="20"/>
              </w:rPr>
              <w:t>Education;</w:t>
            </w:r>
            <w:r w:rsidRPr="002F3844">
              <w:rPr>
                <w:i/>
                <w:color w:val="363636"/>
                <w:spacing w:val="-31"/>
                <w:w w:val="105"/>
                <w:sz w:val="20"/>
                <w:szCs w:val="20"/>
              </w:rPr>
              <w:t xml:space="preserve"> </w:t>
            </w:r>
            <w:r w:rsidRPr="002F3844">
              <w:rPr>
                <w:color w:val="363636"/>
                <w:w w:val="105"/>
                <w:sz w:val="20"/>
                <w:szCs w:val="20"/>
              </w:rPr>
              <w:t xml:space="preserve">1964, Civil Rights Act; 1965, Voting Rights Act; 1965, Farmworkers strike and boycott; and 1970, establishment of La Raza </w:t>
            </w:r>
            <w:proofErr w:type="spellStart"/>
            <w:r w:rsidRPr="002F3844">
              <w:rPr>
                <w:color w:val="363636"/>
                <w:w w:val="105"/>
                <w:sz w:val="20"/>
                <w:szCs w:val="20"/>
              </w:rPr>
              <w:t>Unida</w:t>
            </w:r>
            <w:proofErr w:type="spellEnd"/>
            <w:r w:rsidRPr="002F3844">
              <w:rPr>
                <w:color w:val="363636"/>
                <w:w w:val="105"/>
                <w:sz w:val="20"/>
                <w:szCs w:val="20"/>
              </w:rPr>
              <w:t xml:space="preserve"> Party;</w:t>
            </w:r>
            <w:r w:rsidRPr="002F3844">
              <w:rPr>
                <w:color w:val="363636"/>
                <w:spacing w:val="3"/>
                <w:w w:val="105"/>
                <w:sz w:val="20"/>
                <w:szCs w:val="20"/>
              </w:rPr>
              <w:t xml:space="preserve"> </w:t>
            </w:r>
            <w:r w:rsidRPr="002F3844">
              <w:rPr>
                <w:color w:val="363636"/>
                <w:w w:val="105"/>
                <w:sz w:val="20"/>
                <w:szCs w:val="20"/>
              </w:rPr>
              <w:t>and</w:t>
            </w:r>
          </w:p>
        </w:tc>
        <w:tc>
          <w:tcPr>
            <w:tcW w:w="2226" w:type="dxa"/>
          </w:tcPr>
          <w:p w:rsidR="002F3844" w:rsidRDefault="00550DC4" w:rsidP="002F3844">
            <w:pPr>
              <w:rPr>
                <w:sz w:val="20"/>
                <w:szCs w:val="20"/>
              </w:rPr>
            </w:pPr>
            <w:r>
              <w:rPr>
                <w:sz w:val="20"/>
                <w:szCs w:val="20"/>
              </w:rPr>
              <w:t>Code talkers</w:t>
            </w:r>
          </w:p>
          <w:p w:rsidR="00550DC4" w:rsidRDefault="00550DC4" w:rsidP="002F3844">
            <w:pPr>
              <w:rPr>
                <w:sz w:val="20"/>
                <w:szCs w:val="20"/>
              </w:rPr>
            </w:pPr>
            <w:proofErr w:type="spellStart"/>
            <w:r>
              <w:rPr>
                <w:sz w:val="20"/>
                <w:szCs w:val="20"/>
              </w:rPr>
              <w:t>Tuskgee</w:t>
            </w:r>
            <w:proofErr w:type="spellEnd"/>
            <w:r>
              <w:rPr>
                <w:sz w:val="20"/>
                <w:szCs w:val="20"/>
              </w:rPr>
              <w:t xml:space="preserve"> Airmen</w:t>
            </w:r>
          </w:p>
          <w:p w:rsidR="00550DC4" w:rsidRDefault="00550DC4" w:rsidP="002F3844">
            <w:pPr>
              <w:rPr>
                <w:sz w:val="20"/>
                <w:szCs w:val="20"/>
              </w:rPr>
            </w:pPr>
            <w:r>
              <w:rPr>
                <w:sz w:val="20"/>
                <w:szCs w:val="20"/>
              </w:rPr>
              <w:t>Cesar Chavez</w:t>
            </w:r>
          </w:p>
        </w:tc>
      </w:tr>
      <w:tr w:rsidR="002F3844" w:rsidTr="009B2F9B">
        <w:tc>
          <w:tcPr>
            <w:tcW w:w="1427" w:type="dxa"/>
            <w:gridSpan w:val="2"/>
            <w:vMerge/>
          </w:tcPr>
          <w:p w:rsidR="002F3844" w:rsidRDefault="002F3844" w:rsidP="002F3844">
            <w:pPr>
              <w:rPr>
                <w:sz w:val="20"/>
                <w:szCs w:val="20"/>
              </w:rPr>
            </w:pPr>
          </w:p>
        </w:tc>
        <w:tc>
          <w:tcPr>
            <w:tcW w:w="3306" w:type="dxa"/>
            <w:gridSpan w:val="3"/>
            <w:vMerge/>
          </w:tcPr>
          <w:p w:rsidR="002F3844" w:rsidRDefault="002F3844" w:rsidP="002F3844">
            <w:pPr>
              <w:rPr>
                <w:sz w:val="20"/>
                <w:szCs w:val="20"/>
              </w:rPr>
            </w:pPr>
          </w:p>
        </w:tc>
        <w:tc>
          <w:tcPr>
            <w:tcW w:w="5991" w:type="dxa"/>
          </w:tcPr>
          <w:p w:rsidR="002F3844" w:rsidRPr="002F3844" w:rsidRDefault="002F3844" w:rsidP="002F3844">
            <w:pPr>
              <w:pStyle w:val="ListParagraph"/>
              <w:numPr>
                <w:ilvl w:val="0"/>
                <w:numId w:val="7"/>
              </w:numPr>
              <w:spacing w:before="5" w:line="252" w:lineRule="auto"/>
              <w:ind w:left="586" w:right="45" w:hanging="570"/>
              <w:rPr>
                <w:sz w:val="20"/>
                <w:szCs w:val="20"/>
              </w:rPr>
            </w:pPr>
            <w:proofErr w:type="gramStart"/>
            <w:r w:rsidRPr="002F3844">
              <w:rPr>
                <w:color w:val="363636"/>
                <w:w w:val="105"/>
                <w:sz w:val="20"/>
                <w:szCs w:val="20"/>
              </w:rPr>
              <w:t>identify</w:t>
            </w:r>
            <w:proofErr w:type="gramEnd"/>
            <w:r w:rsidRPr="002F3844">
              <w:rPr>
                <w:color w:val="363636"/>
                <w:w w:val="105"/>
                <w:sz w:val="20"/>
                <w:szCs w:val="20"/>
              </w:rPr>
              <w:t xml:space="preserve"> the contributions of selected individuals such as Cesar </w:t>
            </w:r>
            <w:r w:rsidR="00550DC4">
              <w:rPr>
                <w:color w:val="363636"/>
                <w:w w:val="105"/>
                <w:sz w:val="20"/>
                <w:szCs w:val="20"/>
              </w:rPr>
              <w:t xml:space="preserve">Chavez, Dolores Huerta, </w:t>
            </w:r>
            <w:proofErr w:type="spellStart"/>
            <w:r w:rsidR="00550DC4">
              <w:rPr>
                <w:color w:val="363636"/>
                <w:w w:val="105"/>
                <w:sz w:val="20"/>
                <w:szCs w:val="20"/>
              </w:rPr>
              <w:t>Reies</w:t>
            </w:r>
            <w:proofErr w:type="spellEnd"/>
            <w:r w:rsidR="00550DC4">
              <w:rPr>
                <w:color w:val="363636"/>
                <w:w w:val="105"/>
                <w:sz w:val="20"/>
                <w:szCs w:val="20"/>
              </w:rPr>
              <w:t xml:space="preserve"> Lo</w:t>
            </w:r>
            <w:r w:rsidRPr="002F3844">
              <w:rPr>
                <w:color w:val="363636"/>
                <w:w w:val="105"/>
                <w:sz w:val="20"/>
                <w:szCs w:val="20"/>
              </w:rPr>
              <w:t xml:space="preserve">pez </w:t>
            </w:r>
            <w:proofErr w:type="spellStart"/>
            <w:r w:rsidRPr="002F3844">
              <w:rPr>
                <w:color w:val="363636"/>
                <w:w w:val="105"/>
                <w:sz w:val="20"/>
                <w:szCs w:val="20"/>
              </w:rPr>
              <w:t>Tijerina</w:t>
            </w:r>
            <w:proofErr w:type="spellEnd"/>
            <w:r w:rsidRPr="002F3844">
              <w:rPr>
                <w:color w:val="363636"/>
                <w:w w:val="105"/>
                <w:sz w:val="20"/>
                <w:szCs w:val="20"/>
              </w:rPr>
              <w:t xml:space="preserve">, Jose Angel Gutierrez, Ruben Salazar, Emma </w:t>
            </w:r>
            <w:proofErr w:type="spellStart"/>
            <w:r w:rsidRPr="002F3844">
              <w:rPr>
                <w:color w:val="363636"/>
                <w:w w:val="105"/>
                <w:sz w:val="20"/>
                <w:szCs w:val="20"/>
              </w:rPr>
              <w:t>Tenayuca</w:t>
            </w:r>
            <w:proofErr w:type="spellEnd"/>
            <w:r w:rsidRPr="002F3844">
              <w:rPr>
                <w:color w:val="363636"/>
                <w:w w:val="105"/>
                <w:sz w:val="20"/>
                <w:szCs w:val="20"/>
              </w:rPr>
              <w:t xml:space="preserve">, Rodolfo "Corky" Gonzales, </w:t>
            </w:r>
            <w:proofErr w:type="spellStart"/>
            <w:r w:rsidRPr="002F3844">
              <w:rPr>
                <w:color w:val="363636"/>
                <w:w w:val="105"/>
                <w:sz w:val="20"/>
                <w:szCs w:val="20"/>
              </w:rPr>
              <w:t>Marcario</w:t>
            </w:r>
            <w:proofErr w:type="spellEnd"/>
            <w:r w:rsidRPr="002F3844">
              <w:rPr>
                <w:color w:val="363636"/>
                <w:w w:val="105"/>
                <w:sz w:val="20"/>
                <w:szCs w:val="20"/>
              </w:rPr>
              <w:t xml:space="preserve"> Garcia, Hector P. Garcia, Roy Benavidez, and Martha P.</w:t>
            </w:r>
            <w:r w:rsidRPr="002F3844">
              <w:rPr>
                <w:color w:val="363636"/>
                <w:spacing w:val="8"/>
                <w:w w:val="105"/>
                <w:sz w:val="20"/>
                <w:szCs w:val="20"/>
              </w:rPr>
              <w:t xml:space="preserve"> </w:t>
            </w:r>
            <w:r w:rsidRPr="002F3844">
              <w:rPr>
                <w:color w:val="363636"/>
                <w:w w:val="105"/>
                <w:sz w:val="20"/>
                <w:szCs w:val="20"/>
              </w:rPr>
              <w:t>Cetera.</w:t>
            </w:r>
          </w:p>
        </w:tc>
        <w:tc>
          <w:tcPr>
            <w:tcW w:w="2226" w:type="dxa"/>
          </w:tcPr>
          <w:p w:rsidR="002F3844" w:rsidRDefault="00550DC4" w:rsidP="002F3844">
            <w:pPr>
              <w:rPr>
                <w:sz w:val="20"/>
                <w:szCs w:val="20"/>
              </w:rPr>
            </w:pPr>
            <w:r>
              <w:rPr>
                <w:sz w:val="20"/>
                <w:szCs w:val="20"/>
              </w:rPr>
              <w:t>Cesar Chavez</w:t>
            </w:r>
          </w:p>
          <w:p w:rsidR="00550DC4" w:rsidRDefault="00550DC4" w:rsidP="002F3844">
            <w:pPr>
              <w:rPr>
                <w:sz w:val="20"/>
                <w:szCs w:val="20"/>
              </w:rPr>
            </w:pPr>
            <w:r>
              <w:rPr>
                <w:sz w:val="20"/>
                <w:szCs w:val="20"/>
              </w:rPr>
              <w:t xml:space="preserve">La </w:t>
            </w:r>
            <w:proofErr w:type="spellStart"/>
            <w:r>
              <w:rPr>
                <w:sz w:val="20"/>
                <w:szCs w:val="20"/>
              </w:rPr>
              <w:t>Bamba</w:t>
            </w:r>
            <w:proofErr w:type="spellEnd"/>
          </w:p>
        </w:tc>
      </w:tr>
      <w:tr w:rsidR="002F3844" w:rsidTr="009B2F9B">
        <w:tc>
          <w:tcPr>
            <w:tcW w:w="1427" w:type="dxa"/>
            <w:gridSpan w:val="2"/>
            <w:vMerge/>
          </w:tcPr>
          <w:p w:rsidR="002F3844" w:rsidRDefault="002F3844" w:rsidP="002F3844">
            <w:pPr>
              <w:rPr>
                <w:sz w:val="20"/>
                <w:szCs w:val="20"/>
              </w:rPr>
            </w:pPr>
          </w:p>
        </w:tc>
        <w:tc>
          <w:tcPr>
            <w:tcW w:w="3306" w:type="dxa"/>
            <w:gridSpan w:val="3"/>
          </w:tcPr>
          <w:p w:rsidR="002F3844" w:rsidRPr="00F94680" w:rsidRDefault="002F3844" w:rsidP="002F3844">
            <w:pPr>
              <w:tabs>
                <w:tab w:val="left" w:pos="2536"/>
                <w:tab w:val="left" w:pos="2537"/>
              </w:tabs>
              <w:spacing w:before="1" w:line="252" w:lineRule="auto"/>
              <w:ind w:left="1967" w:right="15" w:hanging="1966"/>
              <w:rPr>
                <w:rFonts w:ascii="Arial" w:hAnsi="Arial" w:cs="Arial"/>
                <w:b/>
                <w:color w:val="363636"/>
                <w:w w:val="105"/>
                <w:sz w:val="20"/>
                <w:szCs w:val="20"/>
              </w:rPr>
            </w:pPr>
            <w:r w:rsidRPr="00F94680">
              <w:rPr>
                <w:rFonts w:ascii="Arial" w:hAnsi="Arial" w:cs="Arial"/>
                <w:b/>
                <w:color w:val="363636"/>
                <w:w w:val="105"/>
                <w:sz w:val="20"/>
                <w:szCs w:val="20"/>
              </w:rPr>
              <w:t>(6)</w:t>
            </w:r>
            <w:r>
              <w:rPr>
                <w:rFonts w:ascii="Arial" w:hAnsi="Arial" w:cs="Arial"/>
                <w:b/>
                <w:color w:val="363636"/>
                <w:w w:val="105"/>
                <w:sz w:val="20"/>
                <w:szCs w:val="20"/>
              </w:rPr>
              <w:t xml:space="preserve">   </w:t>
            </w:r>
            <w:r w:rsidRPr="00F94680">
              <w:rPr>
                <w:rFonts w:ascii="Arial" w:hAnsi="Arial" w:cs="Arial"/>
                <w:b/>
                <w:color w:val="363636"/>
                <w:w w:val="105"/>
                <w:sz w:val="20"/>
                <w:szCs w:val="20"/>
              </w:rPr>
              <w:t>Geography</w:t>
            </w:r>
          </w:p>
          <w:p w:rsidR="002F3844" w:rsidRDefault="002F3844" w:rsidP="002F3844">
            <w:pPr>
              <w:ind w:left="436"/>
              <w:rPr>
                <w:sz w:val="20"/>
                <w:szCs w:val="20"/>
              </w:rPr>
            </w:pPr>
            <w:r w:rsidRPr="00F94680">
              <w:rPr>
                <w:rFonts w:ascii="Arial" w:hAnsi="Arial" w:cs="Arial"/>
                <w:color w:val="363636"/>
                <w:w w:val="105"/>
                <w:sz w:val="20"/>
                <w:szCs w:val="20"/>
              </w:rPr>
              <w:t>The student understands the impact of geographic factors on major events related to Mexican Americans. The student is expected</w:t>
            </w:r>
            <w:r w:rsidRPr="00F94680">
              <w:rPr>
                <w:rFonts w:ascii="Arial" w:hAnsi="Arial" w:cs="Arial"/>
                <w:color w:val="363636"/>
                <w:spacing w:val="18"/>
                <w:w w:val="105"/>
                <w:sz w:val="20"/>
                <w:szCs w:val="20"/>
              </w:rPr>
              <w:t xml:space="preserve"> </w:t>
            </w:r>
            <w:r w:rsidRPr="00F94680">
              <w:rPr>
                <w:rFonts w:ascii="Arial" w:hAnsi="Arial" w:cs="Arial"/>
                <w:color w:val="363636"/>
                <w:w w:val="105"/>
                <w:sz w:val="20"/>
                <w:szCs w:val="20"/>
              </w:rPr>
              <w:t>to:</w:t>
            </w:r>
          </w:p>
        </w:tc>
        <w:tc>
          <w:tcPr>
            <w:tcW w:w="5991" w:type="dxa"/>
          </w:tcPr>
          <w:p w:rsidR="002F3844" w:rsidRPr="002F3844" w:rsidRDefault="002F3844" w:rsidP="002F3844">
            <w:pPr>
              <w:widowControl w:val="0"/>
              <w:tabs>
                <w:tab w:val="left" w:pos="3412"/>
                <w:tab w:val="left" w:pos="3413"/>
              </w:tabs>
              <w:autoSpaceDE w:val="0"/>
              <w:autoSpaceDN w:val="0"/>
              <w:spacing w:line="252" w:lineRule="auto"/>
              <w:ind w:left="556" w:right="15" w:hanging="525"/>
              <w:rPr>
                <w:rFonts w:ascii="Arial" w:hAnsi="Arial" w:cs="Arial"/>
                <w:sz w:val="20"/>
                <w:szCs w:val="20"/>
              </w:rPr>
            </w:pPr>
            <w:r w:rsidRPr="002F3844">
              <w:rPr>
                <w:rFonts w:ascii="Arial" w:eastAsia="Arial" w:hAnsi="Arial" w:cs="Arial"/>
                <w:color w:val="363636"/>
                <w:w w:val="105"/>
                <w:sz w:val="20"/>
                <w:szCs w:val="20"/>
              </w:rPr>
              <w:t>(D)</w:t>
            </w:r>
            <w:r>
              <w:rPr>
                <w:rFonts w:ascii="Arial" w:eastAsia="Arial" w:hAnsi="Arial" w:cs="Arial"/>
                <w:color w:val="363636"/>
                <w:w w:val="105"/>
                <w:sz w:val="20"/>
                <w:szCs w:val="20"/>
              </w:rPr>
              <w:t xml:space="preserve">    </w:t>
            </w:r>
            <w:r w:rsidRPr="002F3844">
              <w:rPr>
                <w:rFonts w:ascii="Arial" w:eastAsia="Arial" w:hAnsi="Arial" w:cs="Arial"/>
                <w:color w:val="363636"/>
                <w:w w:val="105"/>
                <w:sz w:val="20"/>
                <w:szCs w:val="20"/>
              </w:rPr>
              <w:t>identify physical and human geographic factors related to the migration of Mexican laborers as part of the 1940s Bracero</w:t>
            </w:r>
            <w:r w:rsidRPr="002F3844">
              <w:rPr>
                <w:rFonts w:ascii="Arial" w:eastAsia="Arial" w:hAnsi="Arial" w:cs="Arial"/>
                <w:color w:val="363636"/>
                <w:spacing w:val="15"/>
                <w:w w:val="105"/>
                <w:sz w:val="20"/>
                <w:szCs w:val="20"/>
              </w:rPr>
              <w:t xml:space="preserve"> </w:t>
            </w:r>
            <w:r w:rsidRPr="002F3844">
              <w:rPr>
                <w:rFonts w:ascii="Arial" w:eastAsia="Arial" w:hAnsi="Arial" w:cs="Arial"/>
                <w:color w:val="363636"/>
                <w:w w:val="105"/>
                <w:sz w:val="20"/>
                <w:szCs w:val="20"/>
              </w:rPr>
              <w:t>program;</w:t>
            </w:r>
          </w:p>
        </w:tc>
        <w:tc>
          <w:tcPr>
            <w:tcW w:w="2226" w:type="dxa"/>
          </w:tcPr>
          <w:p w:rsidR="002F3844" w:rsidRDefault="002F3844" w:rsidP="002F3844">
            <w:pPr>
              <w:rPr>
                <w:sz w:val="20"/>
                <w:szCs w:val="20"/>
              </w:rPr>
            </w:pPr>
          </w:p>
        </w:tc>
      </w:tr>
      <w:tr w:rsidR="002F3844" w:rsidTr="009B2F9B">
        <w:tc>
          <w:tcPr>
            <w:tcW w:w="1427" w:type="dxa"/>
            <w:gridSpan w:val="2"/>
            <w:vMerge/>
          </w:tcPr>
          <w:p w:rsidR="002F3844" w:rsidRDefault="002F3844" w:rsidP="002F3844">
            <w:pPr>
              <w:rPr>
                <w:sz w:val="20"/>
                <w:szCs w:val="20"/>
              </w:rPr>
            </w:pPr>
          </w:p>
        </w:tc>
        <w:tc>
          <w:tcPr>
            <w:tcW w:w="3306" w:type="dxa"/>
            <w:gridSpan w:val="3"/>
            <w:vMerge w:val="restart"/>
          </w:tcPr>
          <w:p w:rsidR="002F3844" w:rsidRDefault="002F3844" w:rsidP="002F3844">
            <w:pPr>
              <w:pStyle w:val="Heading4"/>
              <w:tabs>
                <w:tab w:val="left" w:pos="2519"/>
                <w:tab w:val="left" w:pos="2520"/>
              </w:tabs>
              <w:spacing w:line="244" w:lineRule="auto"/>
              <w:ind w:left="256" w:right="195" w:hanging="270"/>
              <w:outlineLvl w:val="3"/>
              <w:rPr>
                <w:b/>
                <w:color w:val="343434"/>
              </w:rPr>
            </w:pPr>
            <w:r w:rsidRPr="007E7082">
              <w:rPr>
                <w:b/>
                <w:color w:val="343434"/>
              </w:rPr>
              <w:t>(7)</w:t>
            </w:r>
            <w:r>
              <w:rPr>
                <w:b/>
                <w:color w:val="343434"/>
              </w:rPr>
              <w:t xml:space="preserve">   Economics</w:t>
            </w:r>
          </w:p>
          <w:p w:rsidR="002F3844" w:rsidRDefault="002F3844" w:rsidP="00AB507F">
            <w:pPr>
              <w:ind w:left="346"/>
              <w:rPr>
                <w:sz w:val="20"/>
                <w:szCs w:val="20"/>
              </w:rPr>
            </w:pPr>
            <w:r w:rsidRPr="002F3844">
              <w:rPr>
                <w:rFonts w:ascii="Arial" w:hAnsi="Arial" w:cs="Arial"/>
                <w:color w:val="343434"/>
                <w:sz w:val="20"/>
                <w:szCs w:val="20"/>
              </w:rPr>
              <w:t>The student understands domestic issues related to Mexican American population growth, labor force participation, and the struggle to satisfy wants and needs given scarce resources.  The student is expected</w:t>
            </w:r>
            <w:r>
              <w:rPr>
                <w:color w:val="343434"/>
                <w:spacing w:val="4"/>
              </w:rPr>
              <w:t xml:space="preserve"> </w:t>
            </w:r>
            <w:r>
              <w:rPr>
                <w:color w:val="343434"/>
              </w:rPr>
              <w:t>to:</w:t>
            </w:r>
          </w:p>
        </w:tc>
        <w:tc>
          <w:tcPr>
            <w:tcW w:w="5991" w:type="dxa"/>
          </w:tcPr>
          <w:p w:rsidR="002F3844" w:rsidRPr="002F3844" w:rsidRDefault="002F3844" w:rsidP="00867C22">
            <w:pPr>
              <w:pStyle w:val="ListParagraph"/>
              <w:numPr>
                <w:ilvl w:val="0"/>
                <w:numId w:val="19"/>
              </w:numPr>
              <w:tabs>
                <w:tab w:val="left" w:pos="3391"/>
                <w:tab w:val="left" w:pos="3392"/>
              </w:tabs>
              <w:spacing w:before="9" w:line="224" w:lineRule="exact"/>
              <w:ind w:left="556" w:right="75" w:hanging="510"/>
              <w:rPr>
                <w:sz w:val="20"/>
                <w:szCs w:val="20"/>
              </w:rPr>
            </w:pPr>
            <w:r w:rsidRPr="002F3844">
              <w:rPr>
                <w:color w:val="343434"/>
                <w:sz w:val="20"/>
                <w:szCs w:val="20"/>
              </w:rPr>
              <w:t>evaluate the contributions of the Bracero program to the U.S. war effort and the development of the agricultural economy in the American</w:t>
            </w:r>
            <w:r w:rsidRPr="002F3844">
              <w:rPr>
                <w:color w:val="343434"/>
                <w:spacing w:val="-22"/>
                <w:sz w:val="20"/>
                <w:szCs w:val="20"/>
              </w:rPr>
              <w:t xml:space="preserve"> </w:t>
            </w:r>
            <w:r w:rsidRPr="002F3844">
              <w:rPr>
                <w:color w:val="343434"/>
                <w:sz w:val="20"/>
                <w:szCs w:val="20"/>
              </w:rPr>
              <w:t>Southwest;</w:t>
            </w:r>
          </w:p>
        </w:tc>
        <w:tc>
          <w:tcPr>
            <w:tcW w:w="2226" w:type="dxa"/>
          </w:tcPr>
          <w:p w:rsidR="002F3844" w:rsidRDefault="002F3844" w:rsidP="002F3844">
            <w:pPr>
              <w:rPr>
                <w:sz w:val="20"/>
                <w:szCs w:val="20"/>
              </w:rPr>
            </w:pPr>
          </w:p>
        </w:tc>
      </w:tr>
      <w:tr w:rsidR="002F3844" w:rsidTr="009B2F9B">
        <w:tc>
          <w:tcPr>
            <w:tcW w:w="1427" w:type="dxa"/>
            <w:gridSpan w:val="2"/>
            <w:vMerge/>
          </w:tcPr>
          <w:p w:rsidR="002F3844" w:rsidRDefault="002F3844" w:rsidP="002F3844">
            <w:pPr>
              <w:rPr>
                <w:sz w:val="20"/>
                <w:szCs w:val="20"/>
              </w:rPr>
            </w:pPr>
          </w:p>
        </w:tc>
        <w:tc>
          <w:tcPr>
            <w:tcW w:w="3306" w:type="dxa"/>
            <w:gridSpan w:val="3"/>
            <w:vMerge/>
          </w:tcPr>
          <w:p w:rsidR="002F3844" w:rsidRDefault="002F3844" w:rsidP="002F3844">
            <w:pPr>
              <w:rPr>
                <w:sz w:val="20"/>
                <w:szCs w:val="20"/>
              </w:rPr>
            </w:pPr>
          </w:p>
        </w:tc>
        <w:tc>
          <w:tcPr>
            <w:tcW w:w="5991" w:type="dxa"/>
          </w:tcPr>
          <w:p w:rsidR="002F3844" w:rsidRPr="002F3844" w:rsidRDefault="002F3844" w:rsidP="00867C22">
            <w:pPr>
              <w:pStyle w:val="ListParagraph"/>
              <w:numPr>
                <w:ilvl w:val="0"/>
                <w:numId w:val="19"/>
              </w:numPr>
              <w:tabs>
                <w:tab w:val="left" w:pos="3400"/>
                <w:tab w:val="left" w:pos="3401"/>
              </w:tabs>
              <w:ind w:left="496" w:hanging="450"/>
              <w:rPr>
                <w:sz w:val="20"/>
                <w:szCs w:val="20"/>
              </w:rPr>
            </w:pPr>
            <w:r w:rsidRPr="002F3844">
              <w:rPr>
                <w:color w:val="343434"/>
                <w:sz w:val="20"/>
                <w:szCs w:val="20"/>
              </w:rPr>
              <w:t>analyze the impact of Operation Wetback of</w:t>
            </w:r>
            <w:r w:rsidRPr="002F3844">
              <w:rPr>
                <w:color w:val="343434"/>
                <w:spacing w:val="1"/>
                <w:sz w:val="20"/>
                <w:szCs w:val="20"/>
              </w:rPr>
              <w:t xml:space="preserve"> </w:t>
            </w:r>
            <w:r w:rsidRPr="002F3844">
              <w:rPr>
                <w:color w:val="343434"/>
                <w:sz w:val="20"/>
                <w:szCs w:val="20"/>
              </w:rPr>
              <w:t>1954</w:t>
            </w:r>
          </w:p>
        </w:tc>
        <w:tc>
          <w:tcPr>
            <w:tcW w:w="2226" w:type="dxa"/>
          </w:tcPr>
          <w:p w:rsidR="002F3844" w:rsidRDefault="002F3844" w:rsidP="002F3844">
            <w:pPr>
              <w:rPr>
                <w:sz w:val="20"/>
                <w:szCs w:val="20"/>
              </w:rPr>
            </w:pPr>
          </w:p>
        </w:tc>
      </w:tr>
      <w:tr w:rsidR="002F3844" w:rsidTr="009B2F9B">
        <w:tc>
          <w:tcPr>
            <w:tcW w:w="1427" w:type="dxa"/>
            <w:gridSpan w:val="2"/>
            <w:vMerge/>
          </w:tcPr>
          <w:p w:rsidR="002F3844" w:rsidRDefault="002F3844" w:rsidP="002F3844">
            <w:pPr>
              <w:rPr>
                <w:sz w:val="20"/>
                <w:szCs w:val="20"/>
              </w:rPr>
            </w:pPr>
          </w:p>
        </w:tc>
        <w:tc>
          <w:tcPr>
            <w:tcW w:w="3306" w:type="dxa"/>
            <w:gridSpan w:val="3"/>
            <w:vMerge/>
          </w:tcPr>
          <w:p w:rsidR="002F3844" w:rsidRDefault="002F3844" w:rsidP="002F3844">
            <w:pPr>
              <w:rPr>
                <w:sz w:val="20"/>
                <w:szCs w:val="20"/>
              </w:rPr>
            </w:pPr>
          </w:p>
        </w:tc>
        <w:tc>
          <w:tcPr>
            <w:tcW w:w="5991" w:type="dxa"/>
          </w:tcPr>
          <w:p w:rsidR="002F3844" w:rsidRPr="002F3844" w:rsidRDefault="002F3844" w:rsidP="00867C22">
            <w:pPr>
              <w:pStyle w:val="ListParagraph"/>
              <w:numPr>
                <w:ilvl w:val="0"/>
                <w:numId w:val="19"/>
              </w:numPr>
              <w:tabs>
                <w:tab w:val="left" w:pos="3400"/>
                <w:tab w:val="left" w:pos="3401"/>
              </w:tabs>
              <w:ind w:left="496" w:hanging="450"/>
              <w:rPr>
                <w:color w:val="343434"/>
                <w:sz w:val="20"/>
                <w:szCs w:val="20"/>
              </w:rPr>
            </w:pPr>
            <w:r w:rsidRPr="002F3844">
              <w:rPr>
                <w:color w:val="343434"/>
                <w:sz w:val="20"/>
                <w:szCs w:val="20"/>
              </w:rPr>
              <w:t>identify successes and failures of the Farmworkers</w:t>
            </w:r>
            <w:r w:rsidRPr="002F3844">
              <w:rPr>
                <w:color w:val="343434"/>
                <w:spacing w:val="-10"/>
                <w:sz w:val="20"/>
                <w:szCs w:val="20"/>
              </w:rPr>
              <w:t xml:space="preserve"> </w:t>
            </w:r>
            <w:r w:rsidRPr="002F3844">
              <w:rPr>
                <w:color w:val="343434"/>
                <w:sz w:val="20"/>
                <w:szCs w:val="20"/>
              </w:rPr>
              <w:t>Movement;</w:t>
            </w:r>
          </w:p>
        </w:tc>
        <w:tc>
          <w:tcPr>
            <w:tcW w:w="2226" w:type="dxa"/>
          </w:tcPr>
          <w:p w:rsidR="002F3844" w:rsidRDefault="002F3844" w:rsidP="002F3844">
            <w:pPr>
              <w:rPr>
                <w:sz w:val="20"/>
                <w:szCs w:val="20"/>
              </w:rPr>
            </w:pPr>
          </w:p>
        </w:tc>
      </w:tr>
      <w:tr w:rsidR="002F3844" w:rsidTr="009B2F9B">
        <w:tc>
          <w:tcPr>
            <w:tcW w:w="1427" w:type="dxa"/>
            <w:gridSpan w:val="2"/>
            <w:vMerge/>
          </w:tcPr>
          <w:p w:rsidR="002F3844" w:rsidRDefault="002F3844" w:rsidP="002F3844">
            <w:pPr>
              <w:rPr>
                <w:sz w:val="20"/>
                <w:szCs w:val="20"/>
              </w:rPr>
            </w:pPr>
          </w:p>
        </w:tc>
        <w:tc>
          <w:tcPr>
            <w:tcW w:w="3306" w:type="dxa"/>
            <w:gridSpan w:val="3"/>
            <w:vMerge/>
          </w:tcPr>
          <w:p w:rsidR="002F3844" w:rsidRDefault="002F3844" w:rsidP="002F3844">
            <w:pPr>
              <w:rPr>
                <w:sz w:val="20"/>
                <w:szCs w:val="20"/>
              </w:rPr>
            </w:pPr>
          </w:p>
        </w:tc>
        <w:tc>
          <w:tcPr>
            <w:tcW w:w="5991" w:type="dxa"/>
          </w:tcPr>
          <w:p w:rsidR="002F3844" w:rsidRPr="002F3844" w:rsidRDefault="002F3844" w:rsidP="00867C22">
            <w:pPr>
              <w:pStyle w:val="ListParagraph"/>
              <w:numPr>
                <w:ilvl w:val="0"/>
                <w:numId w:val="19"/>
              </w:numPr>
              <w:tabs>
                <w:tab w:val="left" w:pos="3406"/>
                <w:tab w:val="left" w:pos="3407"/>
              </w:tabs>
              <w:ind w:left="496" w:right="1664" w:hanging="450"/>
              <w:rPr>
                <w:color w:val="343434"/>
                <w:sz w:val="20"/>
                <w:szCs w:val="20"/>
              </w:rPr>
            </w:pPr>
            <w:r w:rsidRPr="002F3844">
              <w:rPr>
                <w:color w:val="343434"/>
                <w:sz w:val="20"/>
                <w:szCs w:val="20"/>
              </w:rPr>
              <w:t>analyze the contributions of the Latino population in general and the Mexican American population in particular to U.S. replacement fertility rates;</w:t>
            </w:r>
          </w:p>
          <w:p w:rsidR="002F3844" w:rsidRPr="002F3844" w:rsidRDefault="002F3844" w:rsidP="002F3844">
            <w:pPr>
              <w:tabs>
                <w:tab w:val="left" w:pos="3406"/>
                <w:tab w:val="left" w:pos="3407"/>
              </w:tabs>
              <w:ind w:left="314" w:right="1664"/>
              <w:rPr>
                <w:color w:val="343434"/>
                <w:sz w:val="20"/>
                <w:szCs w:val="20"/>
              </w:rPr>
            </w:pPr>
          </w:p>
        </w:tc>
        <w:tc>
          <w:tcPr>
            <w:tcW w:w="2226" w:type="dxa"/>
          </w:tcPr>
          <w:p w:rsidR="002F3844" w:rsidRDefault="002F3844" w:rsidP="002F3844">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val="restart"/>
          </w:tcPr>
          <w:p w:rsidR="00AB507F" w:rsidRPr="00AB507F" w:rsidRDefault="00AB507F" w:rsidP="00AB507F">
            <w:pPr>
              <w:widowControl w:val="0"/>
              <w:numPr>
                <w:ilvl w:val="0"/>
                <w:numId w:val="8"/>
              </w:numPr>
              <w:tabs>
                <w:tab w:val="left" w:pos="2519"/>
                <w:tab w:val="left" w:pos="2520"/>
              </w:tabs>
              <w:autoSpaceDE w:val="0"/>
              <w:autoSpaceDN w:val="0"/>
              <w:spacing w:line="244" w:lineRule="auto"/>
              <w:ind w:left="391" w:right="105" w:hanging="391"/>
              <w:outlineLvl w:val="3"/>
              <w:rPr>
                <w:rFonts w:ascii="Arial" w:eastAsia="Arial" w:hAnsi="Arial" w:cs="Arial"/>
                <w:b/>
                <w:color w:val="343434"/>
                <w:sz w:val="20"/>
                <w:szCs w:val="20"/>
              </w:rPr>
            </w:pPr>
            <w:r w:rsidRPr="00AB507F">
              <w:rPr>
                <w:rFonts w:ascii="Arial" w:eastAsia="Arial" w:hAnsi="Arial" w:cs="Arial"/>
                <w:b/>
                <w:color w:val="343434"/>
                <w:sz w:val="20"/>
                <w:szCs w:val="20"/>
              </w:rPr>
              <w:t xml:space="preserve">Government </w:t>
            </w:r>
          </w:p>
          <w:p w:rsidR="00AB507F" w:rsidRPr="00AB507F" w:rsidRDefault="00AB507F" w:rsidP="00AB507F">
            <w:pPr>
              <w:ind w:left="346" w:hanging="346"/>
              <w:rPr>
                <w:rFonts w:ascii="Arial" w:hAnsi="Arial" w:cs="Arial"/>
                <w:sz w:val="20"/>
                <w:szCs w:val="20"/>
              </w:rPr>
            </w:pPr>
            <w:r w:rsidRPr="00AB507F">
              <w:rPr>
                <w:rFonts w:ascii="Arial" w:hAnsi="Arial" w:cs="Arial"/>
                <w:color w:val="343434"/>
                <w:sz w:val="20"/>
                <w:szCs w:val="20"/>
              </w:rPr>
              <w:t xml:space="preserve">       The student understands the significance of political decisions and the struggle for political power among Mexican Americans throughout U.S. history. The student is expected to:</w:t>
            </w:r>
          </w:p>
        </w:tc>
        <w:tc>
          <w:tcPr>
            <w:tcW w:w="5991" w:type="dxa"/>
          </w:tcPr>
          <w:p w:rsidR="00AB507F" w:rsidRPr="00AB507F" w:rsidRDefault="00AB507F" w:rsidP="00AB507F">
            <w:pPr>
              <w:ind w:left="556" w:right="165" w:hanging="450"/>
              <w:rPr>
                <w:rFonts w:ascii="Arial" w:hAnsi="Arial" w:cs="Arial"/>
                <w:color w:val="343434"/>
                <w:sz w:val="20"/>
                <w:szCs w:val="20"/>
              </w:rPr>
            </w:pPr>
            <w:r w:rsidRPr="00AB507F">
              <w:rPr>
                <w:rFonts w:ascii="Arial" w:hAnsi="Arial" w:cs="Arial"/>
                <w:color w:val="343434"/>
                <w:w w:val="105"/>
                <w:sz w:val="20"/>
                <w:szCs w:val="20"/>
              </w:rPr>
              <w:t xml:space="preserve">(B) </w:t>
            </w:r>
            <w:r>
              <w:rPr>
                <w:rFonts w:ascii="Arial" w:hAnsi="Arial" w:cs="Arial"/>
                <w:color w:val="343434"/>
                <w:w w:val="105"/>
                <w:sz w:val="20"/>
                <w:szCs w:val="20"/>
              </w:rPr>
              <w:t xml:space="preserve"> </w:t>
            </w:r>
            <w:r w:rsidRPr="00AB507F">
              <w:rPr>
                <w:rFonts w:ascii="Arial" w:hAnsi="Arial" w:cs="Arial"/>
                <w:color w:val="343434"/>
                <w:w w:val="105"/>
                <w:sz w:val="20"/>
                <w:szCs w:val="20"/>
              </w:rPr>
              <w:t>analyze</w:t>
            </w:r>
            <w:r w:rsidRPr="00AB507F">
              <w:rPr>
                <w:rFonts w:ascii="Arial" w:hAnsi="Arial" w:cs="Arial"/>
                <w:color w:val="343434"/>
                <w:spacing w:val="-12"/>
                <w:w w:val="105"/>
                <w:sz w:val="20"/>
                <w:szCs w:val="20"/>
              </w:rPr>
              <w:t xml:space="preserve"> </w:t>
            </w:r>
            <w:r w:rsidRPr="00AB507F">
              <w:rPr>
                <w:rFonts w:ascii="Arial" w:hAnsi="Arial" w:cs="Arial"/>
                <w:color w:val="343434"/>
                <w:w w:val="105"/>
                <w:sz w:val="20"/>
                <w:szCs w:val="20"/>
              </w:rPr>
              <w:t>the</w:t>
            </w:r>
            <w:r w:rsidRPr="00AB507F">
              <w:rPr>
                <w:rFonts w:ascii="Arial" w:hAnsi="Arial" w:cs="Arial"/>
                <w:color w:val="343434"/>
                <w:spacing w:val="-26"/>
                <w:w w:val="105"/>
                <w:sz w:val="20"/>
                <w:szCs w:val="20"/>
              </w:rPr>
              <w:t xml:space="preserve"> </w:t>
            </w:r>
            <w:r w:rsidRPr="00AB507F">
              <w:rPr>
                <w:rFonts w:ascii="Arial" w:hAnsi="Arial" w:cs="Arial"/>
                <w:color w:val="343434"/>
                <w:w w:val="105"/>
                <w:sz w:val="20"/>
                <w:szCs w:val="20"/>
              </w:rPr>
              <w:t>impact</w:t>
            </w:r>
            <w:r w:rsidRPr="00AB507F">
              <w:rPr>
                <w:rFonts w:ascii="Arial" w:hAnsi="Arial" w:cs="Arial"/>
                <w:color w:val="343434"/>
                <w:spacing w:val="-16"/>
                <w:w w:val="105"/>
                <w:sz w:val="20"/>
                <w:szCs w:val="20"/>
              </w:rPr>
              <w:t xml:space="preserve"> </w:t>
            </w:r>
            <w:r w:rsidRPr="00AB507F">
              <w:rPr>
                <w:rFonts w:ascii="Arial" w:hAnsi="Arial" w:cs="Arial"/>
                <w:color w:val="343434"/>
                <w:w w:val="105"/>
                <w:sz w:val="20"/>
                <w:szCs w:val="20"/>
              </w:rPr>
              <w:t>of</w:t>
            </w:r>
            <w:r w:rsidRPr="00AB507F">
              <w:rPr>
                <w:rFonts w:ascii="Arial" w:hAnsi="Arial" w:cs="Arial"/>
                <w:color w:val="343434"/>
                <w:spacing w:val="-16"/>
                <w:w w:val="105"/>
                <w:sz w:val="20"/>
                <w:szCs w:val="20"/>
              </w:rPr>
              <w:t xml:space="preserve"> </w:t>
            </w:r>
            <w:r w:rsidRPr="00AB507F">
              <w:rPr>
                <w:rFonts w:ascii="Arial" w:hAnsi="Arial" w:cs="Arial"/>
                <w:i/>
                <w:color w:val="343434"/>
                <w:w w:val="105"/>
                <w:sz w:val="20"/>
                <w:szCs w:val="20"/>
              </w:rPr>
              <w:t>Delgado</w:t>
            </w:r>
            <w:r w:rsidRPr="00AB507F">
              <w:rPr>
                <w:rFonts w:ascii="Arial" w:hAnsi="Arial" w:cs="Arial"/>
                <w:i/>
                <w:color w:val="343434"/>
                <w:spacing w:val="-5"/>
                <w:w w:val="105"/>
                <w:sz w:val="20"/>
                <w:szCs w:val="20"/>
              </w:rPr>
              <w:t xml:space="preserve"> </w:t>
            </w:r>
            <w:r w:rsidRPr="00AB507F">
              <w:rPr>
                <w:rFonts w:ascii="Arial" w:hAnsi="Arial" w:cs="Arial"/>
                <w:color w:val="343434"/>
                <w:w w:val="105"/>
                <w:sz w:val="20"/>
                <w:szCs w:val="20"/>
              </w:rPr>
              <w:t>v.</w:t>
            </w:r>
            <w:r w:rsidRPr="00AB507F">
              <w:rPr>
                <w:rFonts w:ascii="Arial" w:hAnsi="Arial" w:cs="Arial"/>
                <w:color w:val="343434"/>
                <w:spacing w:val="-20"/>
                <w:w w:val="105"/>
                <w:sz w:val="20"/>
                <w:szCs w:val="20"/>
              </w:rPr>
              <w:t xml:space="preserve"> </w:t>
            </w:r>
            <w:r w:rsidRPr="00AB507F">
              <w:rPr>
                <w:rFonts w:ascii="Arial" w:hAnsi="Arial" w:cs="Arial"/>
                <w:i/>
                <w:color w:val="343434"/>
                <w:w w:val="105"/>
                <w:sz w:val="20"/>
                <w:szCs w:val="20"/>
              </w:rPr>
              <w:t>Bastrop</w:t>
            </w:r>
            <w:r w:rsidRPr="00AB507F">
              <w:rPr>
                <w:rFonts w:ascii="Arial" w:hAnsi="Arial" w:cs="Arial"/>
                <w:i/>
                <w:color w:val="343434"/>
                <w:spacing w:val="-2"/>
                <w:w w:val="105"/>
                <w:sz w:val="20"/>
                <w:szCs w:val="20"/>
              </w:rPr>
              <w:t xml:space="preserve"> </w:t>
            </w:r>
            <w:r w:rsidRPr="00AB507F">
              <w:rPr>
                <w:rFonts w:ascii="Arial" w:hAnsi="Arial" w:cs="Arial"/>
                <w:color w:val="343434"/>
                <w:w w:val="105"/>
                <w:sz w:val="20"/>
                <w:szCs w:val="20"/>
              </w:rPr>
              <w:t>and</w:t>
            </w:r>
            <w:r w:rsidRPr="00AB507F">
              <w:rPr>
                <w:rFonts w:ascii="Arial" w:hAnsi="Arial" w:cs="Arial"/>
                <w:color w:val="343434"/>
                <w:spacing w:val="-21"/>
                <w:w w:val="105"/>
                <w:sz w:val="20"/>
                <w:szCs w:val="20"/>
              </w:rPr>
              <w:t xml:space="preserve"> </w:t>
            </w:r>
            <w:r w:rsidRPr="00AB507F">
              <w:rPr>
                <w:rFonts w:ascii="Arial" w:hAnsi="Arial" w:cs="Arial"/>
                <w:i/>
                <w:color w:val="343434"/>
                <w:w w:val="105"/>
                <w:sz w:val="20"/>
                <w:szCs w:val="20"/>
              </w:rPr>
              <w:t>Hernandez</w:t>
            </w:r>
            <w:r w:rsidRPr="00AB507F">
              <w:rPr>
                <w:rFonts w:ascii="Arial" w:hAnsi="Arial" w:cs="Arial"/>
                <w:i/>
                <w:color w:val="343434"/>
                <w:spacing w:val="-8"/>
                <w:w w:val="105"/>
                <w:sz w:val="20"/>
                <w:szCs w:val="20"/>
              </w:rPr>
              <w:t xml:space="preserve"> </w:t>
            </w:r>
            <w:r w:rsidRPr="00AB507F">
              <w:rPr>
                <w:rFonts w:ascii="Arial" w:hAnsi="Arial" w:cs="Arial"/>
                <w:color w:val="343434"/>
                <w:w w:val="105"/>
                <w:sz w:val="20"/>
                <w:szCs w:val="20"/>
              </w:rPr>
              <w:t>v.</w:t>
            </w:r>
            <w:r w:rsidRPr="00AB507F">
              <w:rPr>
                <w:rFonts w:ascii="Arial" w:hAnsi="Arial" w:cs="Arial"/>
                <w:color w:val="343434"/>
                <w:spacing w:val="-21"/>
                <w:w w:val="105"/>
                <w:sz w:val="20"/>
                <w:szCs w:val="20"/>
              </w:rPr>
              <w:t xml:space="preserve"> </w:t>
            </w:r>
            <w:r w:rsidRPr="00AB507F">
              <w:rPr>
                <w:rFonts w:ascii="Arial" w:hAnsi="Arial" w:cs="Arial"/>
                <w:i/>
                <w:color w:val="343434"/>
                <w:w w:val="105"/>
                <w:sz w:val="20"/>
                <w:szCs w:val="20"/>
              </w:rPr>
              <w:t>Texas</w:t>
            </w:r>
            <w:r w:rsidRPr="00AB507F">
              <w:rPr>
                <w:rFonts w:ascii="Arial" w:hAnsi="Arial" w:cs="Arial"/>
                <w:i/>
                <w:color w:val="343434"/>
                <w:spacing w:val="-4"/>
                <w:w w:val="105"/>
                <w:sz w:val="20"/>
                <w:szCs w:val="20"/>
              </w:rPr>
              <w:t xml:space="preserve"> </w:t>
            </w:r>
            <w:r w:rsidRPr="00AB507F">
              <w:rPr>
                <w:rFonts w:ascii="Arial" w:hAnsi="Arial" w:cs="Arial"/>
                <w:color w:val="343434"/>
                <w:w w:val="105"/>
                <w:sz w:val="20"/>
                <w:szCs w:val="20"/>
              </w:rPr>
              <w:t>on</w:t>
            </w:r>
            <w:r w:rsidRPr="00AB507F">
              <w:rPr>
                <w:rFonts w:ascii="Arial" w:hAnsi="Arial" w:cs="Arial"/>
                <w:color w:val="343434"/>
                <w:spacing w:val="-28"/>
                <w:w w:val="105"/>
                <w:sz w:val="20"/>
                <w:szCs w:val="20"/>
              </w:rPr>
              <w:t xml:space="preserve"> </w:t>
            </w:r>
            <w:r w:rsidRPr="00AB507F">
              <w:rPr>
                <w:rFonts w:ascii="Arial" w:hAnsi="Arial" w:cs="Arial"/>
                <w:color w:val="343434"/>
                <w:w w:val="105"/>
                <w:sz w:val="20"/>
                <w:szCs w:val="20"/>
              </w:rPr>
              <w:t>Mexican Americans</w:t>
            </w:r>
            <w:r w:rsidRPr="00AB507F">
              <w:rPr>
                <w:rFonts w:ascii="Arial" w:hAnsi="Arial" w:cs="Arial"/>
                <w:color w:val="343434"/>
                <w:spacing w:val="-25"/>
                <w:w w:val="105"/>
                <w:sz w:val="20"/>
                <w:szCs w:val="20"/>
              </w:rPr>
              <w:t xml:space="preserve"> </w:t>
            </w:r>
            <w:r w:rsidRPr="00AB507F">
              <w:rPr>
                <w:rFonts w:ascii="Arial" w:hAnsi="Arial" w:cs="Arial"/>
                <w:color w:val="343434"/>
                <w:w w:val="105"/>
                <w:sz w:val="20"/>
                <w:szCs w:val="20"/>
              </w:rPr>
              <w:t>and</w:t>
            </w:r>
            <w:r w:rsidRPr="00AB507F">
              <w:rPr>
                <w:rFonts w:ascii="Arial" w:hAnsi="Arial" w:cs="Arial"/>
                <w:color w:val="343434"/>
                <w:spacing w:val="-30"/>
                <w:w w:val="105"/>
                <w:sz w:val="20"/>
                <w:szCs w:val="20"/>
              </w:rPr>
              <w:t xml:space="preserve"> </w:t>
            </w:r>
            <w:r w:rsidRPr="00AB507F">
              <w:rPr>
                <w:rFonts w:ascii="Arial" w:hAnsi="Arial" w:cs="Arial"/>
                <w:color w:val="343434"/>
                <w:w w:val="105"/>
                <w:sz w:val="20"/>
                <w:szCs w:val="20"/>
              </w:rPr>
              <w:t>the</w:t>
            </w:r>
            <w:r w:rsidRPr="00AB507F">
              <w:rPr>
                <w:rFonts w:ascii="Arial" w:hAnsi="Arial" w:cs="Arial"/>
                <w:color w:val="343434"/>
                <w:spacing w:val="-34"/>
                <w:w w:val="105"/>
                <w:sz w:val="20"/>
                <w:szCs w:val="20"/>
              </w:rPr>
              <w:t xml:space="preserve"> </w:t>
            </w:r>
            <w:r w:rsidRPr="00AB507F">
              <w:rPr>
                <w:rFonts w:ascii="Arial" w:hAnsi="Arial" w:cs="Arial"/>
                <w:color w:val="343434"/>
                <w:w w:val="105"/>
                <w:sz w:val="20"/>
                <w:szCs w:val="20"/>
              </w:rPr>
              <w:t>end</w:t>
            </w:r>
            <w:r w:rsidRPr="00AB507F">
              <w:rPr>
                <w:rFonts w:ascii="Arial" w:hAnsi="Arial" w:cs="Arial"/>
                <w:color w:val="343434"/>
                <w:spacing w:val="-34"/>
                <w:w w:val="105"/>
                <w:sz w:val="20"/>
                <w:szCs w:val="20"/>
              </w:rPr>
              <w:t xml:space="preserve"> </w:t>
            </w:r>
            <w:r w:rsidRPr="00AB507F">
              <w:rPr>
                <w:rFonts w:ascii="Arial" w:hAnsi="Arial" w:cs="Arial"/>
                <w:color w:val="343434"/>
                <w:w w:val="105"/>
                <w:sz w:val="20"/>
                <w:szCs w:val="20"/>
              </w:rPr>
              <w:t>of</w:t>
            </w:r>
            <w:r w:rsidRPr="00AB507F">
              <w:rPr>
                <w:rFonts w:ascii="Arial" w:hAnsi="Arial" w:cs="Arial"/>
                <w:color w:val="343434"/>
                <w:spacing w:val="-36"/>
                <w:w w:val="105"/>
                <w:sz w:val="20"/>
                <w:szCs w:val="20"/>
              </w:rPr>
              <w:t xml:space="preserve"> </w:t>
            </w:r>
            <w:r w:rsidRPr="00AB507F">
              <w:rPr>
                <w:rFonts w:ascii="Arial" w:hAnsi="Arial" w:cs="Arial"/>
                <w:color w:val="343434"/>
                <w:w w:val="105"/>
                <w:sz w:val="20"/>
                <w:szCs w:val="20"/>
              </w:rPr>
              <w:t>the</w:t>
            </w:r>
            <w:r w:rsidRPr="00AB507F">
              <w:rPr>
                <w:rFonts w:ascii="Arial" w:hAnsi="Arial" w:cs="Arial"/>
                <w:color w:val="343434"/>
                <w:spacing w:val="-33"/>
                <w:w w:val="105"/>
                <w:sz w:val="20"/>
                <w:szCs w:val="20"/>
              </w:rPr>
              <w:t xml:space="preserve"> </w:t>
            </w:r>
            <w:r w:rsidRPr="00AB507F">
              <w:rPr>
                <w:rFonts w:ascii="Arial" w:hAnsi="Arial" w:cs="Arial"/>
                <w:color w:val="343434"/>
                <w:w w:val="105"/>
                <w:sz w:val="20"/>
                <w:szCs w:val="20"/>
              </w:rPr>
              <w:t>bi-racial</w:t>
            </w:r>
            <w:r w:rsidRPr="00AB507F">
              <w:rPr>
                <w:rFonts w:ascii="Arial" w:hAnsi="Arial" w:cs="Arial"/>
                <w:color w:val="343434"/>
                <w:spacing w:val="-32"/>
                <w:w w:val="105"/>
                <w:sz w:val="20"/>
                <w:szCs w:val="20"/>
              </w:rPr>
              <w:t xml:space="preserve"> </w:t>
            </w:r>
            <w:r w:rsidRPr="00AB507F">
              <w:rPr>
                <w:rFonts w:ascii="Arial" w:hAnsi="Arial" w:cs="Arial"/>
                <w:color w:val="343434"/>
                <w:w w:val="105"/>
                <w:sz w:val="20"/>
                <w:szCs w:val="20"/>
              </w:rPr>
              <w:t>paradigm;</w:t>
            </w: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AB507F" w:rsidRDefault="00AB507F" w:rsidP="00AB507F">
            <w:pPr>
              <w:pStyle w:val="Heading4"/>
              <w:numPr>
                <w:ilvl w:val="0"/>
                <w:numId w:val="7"/>
              </w:numPr>
              <w:spacing w:before="16" w:line="224" w:lineRule="exact"/>
              <w:ind w:left="556" w:right="255" w:hanging="450"/>
              <w:outlineLvl w:val="3"/>
              <w:rPr>
                <w:color w:val="343434"/>
              </w:rPr>
            </w:pPr>
            <w:proofErr w:type="gramStart"/>
            <w:r w:rsidRPr="00AB507F">
              <w:rPr>
                <w:color w:val="343434"/>
              </w:rPr>
              <w:t>explain</w:t>
            </w:r>
            <w:proofErr w:type="gramEnd"/>
            <w:r w:rsidRPr="00AB507F">
              <w:rPr>
                <w:color w:val="343434"/>
              </w:rPr>
              <w:t xml:space="preserve"> the Mexican American struggle for civil rights as manifested in the Chicano</w:t>
            </w:r>
            <w:r w:rsidRPr="00AB507F">
              <w:rPr>
                <w:color w:val="343434"/>
                <w:spacing w:val="-7"/>
              </w:rPr>
              <w:t xml:space="preserve"> </w:t>
            </w:r>
            <w:r w:rsidRPr="00AB507F">
              <w:rPr>
                <w:color w:val="343434"/>
              </w:rPr>
              <w:t>movement;</w:t>
            </w: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AB507F" w:rsidRDefault="00AB507F" w:rsidP="00AB507F">
            <w:pPr>
              <w:pStyle w:val="ListParagraph"/>
              <w:numPr>
                <w:ilvl w:val="0"/>
                <w:numId w:val="7"/>
              </w:numPr>
              <w:tabs>
                <w:tab w:val="left" w:pos="496"/>
              </w:tabs>
              <w:ind w:left="466" w:right="165" w:hanging="360"/>
              <w:rPr>
                <w:color w:val="343434"/>
                <w:sz w:val="20"/>
                <w:szCs w:val="20"/>
              </w:rPr>
            </w:pPr>
            <w:r w:rsidRPr="00AB507F">
              <w:rPr>
                <w:color w:val="343434"/>
                <w:sz w:val="20"/>
                <w:szCs w:val="20"/>
              </w:rPr>
              <w:t>explain the struggle to create a farmworkers union and the union's efforts to fight for better</w:t>
            </w:r>
            <w:r w:rsidRPr="00AB507F">
              <w:rPr>
                <w:color w:val="343434"/>
                <w:spacing w:val="8"/>
                <w:sz w:val="20"/>
                <w:szCs w:val="20"/>
              </w:rPr>
              <w:t xml:space="preserve"> </w:t>
            </w:r>
            <w:r w:rsidRPr="00AB507F">
              <w:rPr>
                <w:color w:val="343434"/>
                <w:sz w:val="20"/>
                <w:szCs w:val="20"/>
              </w:rPr>
              <w:t>wages;</w:t>
            </w:r>
          </w:p>
          <w:p w:rsidR="00AB507F" w:rsidRPr="00AB507F" w:rsidRDefault="00AB507F" w:rsidP="00AB507F">
            <w:pPr>
              <w:ind w:left="314"/>
              <w:rPr>
                <w:rFonts w:ascii="Arial" w:hAnsi="Arial" w:cs="Arial"/>
                <w:color w:val="343434"/>
                <w:sz w:val="20"/>
                <w:szCs w:val="20"/>
              </w:rPr>
            </w:pP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AB507F" w:rsidRDefault="00AB507F" w:rsidP="00AB507F">
            <w:pPr>
              <w:pStyle w:val="ListParagraph"/>
              <w:numPr>
                <w:ilvl w:val="0"/>
                <w:numId w:val="7"/>
              </w:numPr>
              <w:spacing w:before="2"/>
              <w:ind w:left="466" w:right="165" w:hanging="360"/>
              <w:rPr>
                <w:color w:val="343434"/>
                <w:sz w:val="20"/>
                <w:szCs w:val="20"/>
              </w:rPr>
            </w:pPr>
            <w:r w:rsidRPr="00AB507F">
              <w:rPr>
                <w:color w:val="343434"/>
                <w:sz w:val="20"/>
                <w:szCs w:val="20"/>
              </w:rPr>
              <w:t>evaluate the successes and failures of the Mexican American civil rights movement and the Farmworkers</w:t>
            </w:r>
            <w:r w:rsidRPr="00AB507F">
              <w:rPr>
                <w:color w:val="343434"/>
                <w:spacing w:val="-4"/>
                <w:sz w:val="20"/>
                <w:szCs w:val="20"/>
              </w:rPr>
              <w:t xml:space="preserve"> </w:t>
            </w:r>
            <w:r w:rsidRPr="00AB507F">
              <w:rPr>
                <w:color w:val="343434"/>
                <w:sz w:val="20"/>
                <w:szCs w:val="20"/>
              </w:rPr>
              <w:t>Movement;</w:t>
            </w:r>
          </w:p>
          <w:p w:rsidR="00AB507F" w:rsidRPr="00AB507F" w:rsidRDefault="00AB507F" w:rsidP="00AB507F">
            <w:pPr>
              <w:rPr>
                <w:rFonts w:ascii="Arial" w:hAnsi="Arial" w:cs="Arial"/>
                <w:color w:val="343434"/>
                <w:sz w:val="20"/>
                <w:szCs w:val="20"/>
              </w:rPr>
            </w:pP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AB507F" w:rsidRDefault="00AB507F" w:rsidP="00AB507F">
            <w:pPr>
              <w:widowControl w:val="0"/>
              <w:tabs>
                <w:tab w:val="left" w:pos="5381"/>
              </w:tabs>
              <w:autoSpaceDE w:val="0"/>
              <w:autoSpaceDN w:val="0"/>
              <w:spacing w:line="238" w:lineRule="exact"/>
              <w:ind w:left="496" w:hanging="496"/>
              <w:rPr>
                <w:rFonts w:ascii="Arial" w:hAnsi="Arial" w:cs="Arial"/>
                <w:sz w:val="20"/>
                <w:szCs w:val="20"/>
              </w:rPr>
            </w:pPr>
            <w:r w:rsidRPr="00AB507F">
              <w:rPr>
                <w:rFonts w:ascii="Arial" w:hAnsi="Arial" w:cs="Arial"/>
                <w:sz w:val="20"/>
                <w:szCs w:val="20"/>
              </w:rPr>
              <w:t>(F)</w:t>
            </w:r>
            <w:r w:rsidRPr="00AB507F">
              <w:rPr>
                <w:rFonts w:ascii="Arial" w:hAnsi="Arial" w:cs="Arial"/>
                <w:sz w:val="20"/>
                <w:szCs w:val="20"/>
              </w:rPr>
              <w:tab/>
              <w:t>analyze the significance of U.S. Supreme Court decisions in Miranda v_ Arizona,  San Antonio v. Rodriguez, and Plyer v. Doe; and</w:t>
            </w: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AB507F" w:rsidRDefault="00AB507F" w:rsidP="00AB507F">
            <w:pPr>
              <w:widowControl w:val="0"/>
              <w:tabs>
                <w:tab w:val="left" w:pos="3412"/>
                <w:tab w:val="left" w:pos="3413"/>
                <w:tab w:val="left" w:pos="5356"/>
              </w:tabs>
              <w:autoSpaceDE w:val="0"/>
              <w:autoSpaceDN w:val="0"/>
              <w:spacing w:line="252" w:lineRule="auto"/>
              <w:ind w:left="496" w:right="75" w:hanging="496"/>
              <w:rPr>
                <w:rFonts w:ascii="Arial" w:hAnsi="Arial" w:cs="Arial"/>
                <w:sz w:val="20"/>
                <w:szCs w:val="20"/>
              </w:rPr>
            </w:pPr>
            <w:r w:rsidRPr="00AB507F">
              <w:rPr>
                <w:rFonts w:ascii="Arial" w:hAnsi="Arial" w:cs="Arial"/>
                <w:sz w:val="20"/>
                <w:szCs w:val="20"/>
              </w:rPr>
              <w:t>(G)</w:t>
            </w:r>
            <w:r w:rsidRPr="00AB507F">
              <w:rPr>
                <w:rFonts w:ascii="Arial" w:hAnsi="Arial" w:cs="Arial"/>
                <w:sz w:val="20"/>
                <w:szCs w:val="20"/>
              </w:rPr>
              <w:tab/>
            </w:r>
            <w:proofErr w:type="gramStart"/>
            <w:r w:rsidRPr="00AB507F">
              <w:rPr>
                <w:rFonts w:ascii="Arial" w:hAnsi="Arial" w:cs="Arial"/>
                <w:sz w:val="20"/>
                <w:szCs w:val="20"/>
              </w:rPr>
              <w:t>identify</w:t>
            </w:r>
            <w:proofErr w:type="gramEnd"/>
            <w:r w:rsidRPr="00AB507F">
              <w:rPr>
                <w:rFonts w:ascii="Arial" w:hAnsi="Arial" w:cs="Arial"/>
                <w:sz w:val="20"/>
                <w:szCs w:val="20"/>
              </w:rPr>
              <w:t xml:space="preserve"> various organizations that have participated and continue to participate in the Mexican American struggle for political power, such as the American G.I. Forum, the League of United Latin American Citizens (LULAC), the Mexican American Legal Defense and Educational Fund (MALDEF), the National Association of Latino Elected and Appointed Officials (NALEO), and the National Council of La Raza (NCLR).</w:t>
            </w:r>
          </w:p>
        </w:tc>
        <w:tc>
          <w:tcPr>
            <w:tcW w:w="2226" w:type="dxa"/>
          </w:tcPr>
          <w:p w:rsidR="00AB507F" w:rsidRDefault="00550DC4" w:rsidP="00AB507F">
            <w:pPr>
              <w:rPr>
                <w:sz w:val="20"/>
                <w:szCs w:val="20"/>
              </w:rPr>
            </w:pPr>
            <w:r>
              <w:rPr>
                <w:sz w:val="20"/>
                <w:szCs w:val="20"/>
              </w:rPr>
              <w:t>LULAC 1929</w:t>
            </w:r>
            <w:bookmarkStart w:id="0" w:name="_GoBack"/>
            <w:bookmarkEnd w:id="0"/>
          </w:p>
        </w:tc>
      </w:tr>
      <w:tr w:rsidR="00AB507F" w:rsidTr="009B2F9B">
        <w:tc>
          <w:tcPr>
            <w:tcW w:w="1427" w:type="dxa"/>
            <w:gridSpan w:val="2"/>
            <w:vMerge/>
          </w:tcPr>
          <w:p w:rsidR="00AB507F" w:rsidRDefault="00AB507F" w:rsidP="00AB507F">
            <w:pPr>
              <w:rPr>
                <w:sz w:val="20"/>
                <w:szCs w:val="20"/>
              </w:rPr>
            </w:pPr>
          </w:p>
        </w:tc>
        <w:tc>
          <w:tcPr>
            <w:tcW w:w="3306" w:type="dxa"/>
            <w:gridSpan w:val="3"/>
            <w:vMerge w:val="restart"/>
          </w:tcPr>
          <w:p w:rsidR="00AB507F" w:rsidRDefault="00AB507F" w:rsidP="00AB507F">
            <w:pPr>
              <w:rPr>
                <w:rFonts w:ascii="Arial" w:hAnsi="Arial" w:cs="Arial"/>
                <w:sz w:val="20"/>
                <w:szCs w:val="20"/>
              </w:rPr>
            </w:pPr>
            <w:r w:rsidRPr="000B4278">
              <w:rPr>
                <w:rFonts w:ascii="Arial" w:hAnsi="Arial" w:cs="Arial"/>
                <w:sz w:val="20"/>
                <w:szCs w:val="20"/>
              </w:rPr>
              <w:t>(</w:t>
            </w:r>
            <w:r w:rsidRPr="00F1143F">
              <w:rPr>
                <w:rFonts w:ascii="Arial" w:hAnsi="Arial" w:cs="Arial"/>
                <w:b/>
                <w:sz w:val="20"/>
                <w:szCs w:val="20"/>
              </w:rPr>
              <w:t>10)</w:t>
            </w:r>
            <w:r>
              <w:rPr>
                <w:rFonts w:ascii="Arial" w:hAnsi="Arial" w:cs="Arial"/>
                <w:b/>
                <w:sz w:val="20"/>
                <w:szCs w:val="20"/>
              </w:rPr>
              <w:t xml:space="preserve"> </w:t>
            </w:r>
            <w:r w:rsidRPr="00F1143F">
              <w:rPr>
                <w:rFonts w:ascii="Arial" w:hAnsi="Arial" w:cs="Arial"/>
                <w:b/>
                <w:sz w:val="20"/>
                <w:szCs w:val="20"/>
              </w:rPr>
              <w:t>Culture</w:t>
            </w:r>
          </w:p>
          <w:p w:rsidR="00AB507F" w:rsidRPr="00426A7F" w:rsidRDefault="00AB507F" w:rsidP="00AB507F">
            <w:pPr>
              <w:ind w:left="391"/>
              <w:rPr>
                <w:rFonts w:ascii="Arial" w:hAnsi="Arial" w:cs="Arial"/>
                <w:sz w:val="20"/>
                <w:szCs w:val="20"/>
              </w:rPr>
            </w:pPr>
            <w:r w:rsidRPr="000B4278">
              <w:rPr>
                <w:rFonts w:ascii="Arial" w:hAnsi="Arial" w:cs="Arial"/>
                <w:sz w:val="20"/>
                <w:szCs w:val="20"/>
              </w:rPr>
              <w:t xml:space="preserve">The student understands the relationship between Mexican American artistic expression and the times during which the art </w:t>
            </w:r>
            <w:proofErr w:type="gramStart"/>
            <w:r w:rsidRPr="000B4278">
              <w:rPr>
                <w:rFonts w:ascii="Arial" w:hAnsi="Arial" w:cs="Arial"/>
                <w:sz w:val="20"/>
                <w:szCs w:val="20"/>
              </w:rPr>
              <w:t>was created</w:t>
            </w:r>
            <w:proofErr w:type="gramEnd"/>
            <w:r w:rsidRPr="000B4278">
              <w:rPr>
                <w:rFonts w:ascii="Arial" w:hAnsi="Arial" w:cs="Arial"/>
                <w:sz w:val="20"/>
                <w:szCs w:val="20"/>
              </w:rPr>
              <w:t>. The student is expected to:</w:t>
            </w:r>
          </w:p>
        </w:tc>
        <w:tc>
          <w:tcPr>
            <w:tcW w:w="5991" w:type="dxa"/>
          </w:tcPr>
          <w:p w:rsidR="00AB507F" w:rsidRPr="00AB507F" w:rsidRDefault="00AB507F" w:rsidP="00AB507F">
            <w:pPr>
              <w:pStyle w:val="ListParagraph"/>
              <w:numPr>
                <w:ilvl w:val="0"/>
                <w:numId w:val="4"/>
              </w:numPr>
              <w:tabs>
                <w:tab w:val="left" w:pos="5381"/>
              </w:tabs>
              <w:ind w:left="556" w:hanging="556"/>
              <w:rPr>
                <w:sz w:val="20"/>
                <w:szCs w:val="20"/>
              </w:rPr>
            </w:pPr>
            <w:r w:rsidRPr="00AB507F">
              <w:rPr>
                <w:sz w:val="20"/>
                <w:szCs w:val="20"/>
              </w:rPr>
              <w:t xml:space="preserve"> analyze the significance of selected works of Mexican American literature such as ”I am Joaquin: (1967) by Rodolfo “Corky) Gonzales and ”</w:t>
            </w:r>
            <w:proofErr w:type="spellStart"/>
            <w:r w:rsidRPr="00AB507F">
              <w:rPr>
                <w:sz w:val="20"/>
                <w:szCs w:val="20"/>
              </w:rPr>
              <w:t>Pensamiento</w:t>
            </w:r>
            <w:proofErr w:type="spellEnd"/>
            <w:r w:rsidRPr="00AB507F">
              <w:rPr>
                <w:sz w:val="20"/>
                <w:szCs w:val="20"/>
              </w:rPr>
              <w:t xml:space="preserve"> </w:t>
            </w:r>
            <w:proofErr w:type="spellStart"/>
            <w:r w:rsidRPr="00AB507F">
              <w:rPr>
                <w:sz w:val="20"/>
                <w:szCs w:val="20"/>
              </w:rPr>
              <w:t>Serpentino</w:t>
            </w:r>
            <w:proofErr w:type="spellEnd"/>
            <w:r w:rsidRPr="00AB507F">
              <w:rPr>
                <w:sz w:val="20"/>
                <w:szCs w:val="20"/>
              </w:rPr>
              <w:t>” (1971) by Luis Valdez;</w:t>
            </w: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2F3844" w:rsidRDefault="00AB507F" w:rsidP="00AB507F">
            <w:pPr>
              <w:tabs>
                <w:tab w:val="left" w:pos="5381"/>
              </w:tabs>
              <w:ind w:left="556" w:hanging="510"/>
              <w:rPr>
                <w:rFonts w:ascii="Arial" w:hAnsi="Arial" w:cs="Arial"/>
                <w:sz w:val="20"/>
                <w:szCs w:val="20"/>
              </w:rPr>
            </w:pPr>
            <w:r w:rsidRPr="002F3844">
              <w:rPr>
                <w:rFonts w:ascii="Arial" w:hAnsi="Arial" w:cs="Arial"/>
                <w:sz w:val="20"/>
                <w:szCs w:val="20"/>
              </w:rPr>
              <w:t>(C)</w:t>
            </w:r>
            <w:r w:rsidRPr="002F3844">
              <w:rPr>
                <w:rFonts w:ascii="Arial" w:hAnsi="Arial" w:cs="Arial"/>
                <w:sz w:val="20"/>
                <w:szCs w:val="20"/>
              </w:rPr>
              <w:tab/>
              <w:t>describe the role of artistic expression in mobilizing Mexican Americans and others toward civic participation and action, such as the role of “</w:t>
            </w:r>
            <w:proofErr w:type="spellStart"/>
            <w:r w:rsidRPr="002F3844">
              <w:rPr>
                <w:rFonts w:ascii="Arial" w:hAnsi="Arial" w:cs="Arial"/>
                <w:sz w:val="20"/>
                <w:szCs w:val="20"/>
              </w:rPr>
              <w:t>Teatro</w:t>
            </w:r>
            <w:proofErr w:type="spellEnd"/>
            <w:r w:rsidRPr="002F3844">
              <w:rPr>
                <w:rFonts w:ascii="Arial" w:hAnsi="Arial" w:cs="Arial"/>
                <w:sz w:val="20"/>
                <w:szCs w:val="20"/>
              </w:rPr>
              <w:t xml:space="preserve"> </w:t>
            </w:r>
            <w:proofErr w:type="spellStart"/>
            <w:r w:rsidRPr="002F3844">
              <w:rPr>
                <w:rFonts w:ascii="Arial" w:hAnsi="Arial" w:cs="Arial"/>
                <w:sz w:val="20"/>
                <w:szCs w:val="20"/>
              </w:rPr>
              <w:t>Campesino</w:t>
            </w:r>
            <w:proofErr w:type="spellEnd"/>
            <w:r w:rsidRPr="002F3844">
              <w:rPr>
                <w:rFonts w:ascii="Arial" w:hAnsi="Arial" w:cs="Arial"/>
                <w:sz w:val="20"/>
                <w:szCs w:val="20"/>
              </w:rPr>
              <w:t>” during the Farmworkers Movement;</w:t>
            </w:r>
          </w:p>
        </w:tc>
        <w:tc>
          <w:tcPr>
            <w:tcW w:w="2226" w:type="dxa"/>
          </w:tcPr>
          <w:p w:rsidR="00AB507F" w:rsidRDefault="00AB507F" w:rsidP="00AB507F">
            <w:pPr>
              <w:rPr>
                <w:sz w:val="20"/>
                <w:szCs w:val="20"/>
              </w:rPr>
            </w:pPr>
          </w:p>
        </w:tc>
      </w:tr>
      <w:tr w:rsidR="00AB507F" w:rsidTr="009B2F9B">
        <w:tc>
          <w:tcPr>
            <w:tcW w:w="1427" w:type="dxa"/>
            <w:gridSpan w:val="2"/>
            <w:vMerge/>
          </w:tcPr>
          <w:p w:rsidR="00AB507F" w:rsidRDefault="00AB507F" w:rsidP="00AB507F">
            <w:pPr>
              <w:rPr>
                <w:sz w:val="20"/>
                <w:szCs w:val="20"/>
              </w:rPr>
            </w:pPr>
          </w:p>
        </w:tc>
        <w:tc>
          <w:tcPr>
            <w:tcW w:w="3306" w:type="dxa"/>
            <w:gridSpan w:val="3"/>
            <w:vMerge/>
          </w:tcPr>
          <w:p w:rsidR="00AB507F" w:rsidRDefault="00AB507F" w:rsidP="00AB507F">
            <w:pPr>
              <w:rPr>
                <w:sz w:val="20"/>
                <w:szCs w:val="20"/>
              </w:rPr>
            </w:pPr>
          </w:p>
        </w:tc>
        <w:tc>
          <w:tcPr>
            <w:tcW w:w="5991" w:type="dxa"/>
          </w:tcPr>
          <w:p w:rsidR="00AB507F" w:rsidRPr="002F3844" w:rsidRDefault="00AB507F" w:rsidP="00AB507F">
            <w:pPr>
              <w:tabs>
                <w:tab w:val="left" w:pos="5381"/>
              </w:tabs>
              <w:ind w:left="556" w:hanging="540"/>
              <w:rPr>
                <w:rFonts w:ascii="Arial" w:hAnsi="Arial" w:cs="Arial"/>
                <w:sz w:val="20"/>
                <w:szCs w:val="20"/>
              </w:rPr>
            </w:pPr>
            <w:r w:rsidRPr="002F3844">
              <w:rPr>
                <w:rFonts w:ascii="Arial" w:hAnsi="Arial" w:cs="Arial"/>
                <w:sz w:val="20"/>
                <w:szCs w:val="20"/>
              </w:rPr>
              <w:t xml:space="preserve">(D)  </w:t>
            </w:r>
            <w:r>
              <w:rPr>
                <w:rFonts w:ascii="Arial" w:hAnsi="Arial" w:cs="Arial"/>
                <w:sz w:val="20"/>
                <w:szCs w:val="20"/>
              </w:rPr>
              <w:t xml:space="preserve">  </w:t>
            </w:r>
            <w:proofErr w:type="gramStart"/>
            <w:r w:rsidRPr="002F3844">
              <w:rPr>
                <w:rFonts w:ascii="Arial" w:hAnsi="Arial" w:cs="Arial"/>
                <w:sz w:val="20"/>
                <w:szCs w:val="20"/>
              </w:rPr>
              <w:t>identify</w:t>
            </w:r>
            <w:proofErr w:type="gramEnd"/>
            <w:r w:rsidRPr="002F3844">
              <w:rPr>
                <w:rFonts w:ascii="Arial" w:hAnsi="Arial" w:cs="Arial"/>
                <w:sz w:val="20"/>
                <w:szCs w:val="20"/>
              </w:rPr>
              <w:t xml:space="preserve"> the impact of Mexican American popular culture on the U.S. and the   rest of the world over time.</w:t>
            </w:r>
          </w:p>
        </w:tc>
        <w:tc>
          <w:tcPr>
            <w:tcW w:w="2226" w:type="dxa"/>
          </w:tcPr>
          <w:p w:rsidR="00AB507F" w:rsidRDefault="00AB507F" w:rsidP="00AB507F">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113A7F" w:rsidRDefault="00867C22" w:rsidP="00867C22">
            <w:pPr>
              <w:ind w:left="481" w:hanging="450"/>
              <w:rPr>
                <w:rFonts w:ascii="Arial" w:hAnsi="Arial" w:cs="Arial"/>
                <w:b/>
                <w:sz w:val="20"/>
                <w:szCs w:val="20"/>
              </w:rPr>
            </w:pPr>
            <w:r>
              <w:rPr>
                <w:rFonts w:ascii="Arial" w:hAnsi="Arial" w:cs="Arial"/>
                <w:b/>
                <w:sz w:val="20"/>
                <w:szCs w:val="20"/>
              </w:rPr>
              <w:t xml:space="preserve">(9)  </w:t>
            </w:r>
            <w:r w:rsidRPr="00113A7F">
              <w:rPr>
                <w:rFonts w:ascii="Arial" w:hAnsi="Arial" w:cs="Arial"/>
                <w:b/>
                <w:sz w:val="20"/>
                <w:szCs w:val="20"/>
              </w:rPr>
              <w:t>Citizenship.</w:t>
            </w:r>
          </w:p>
          <w:p w:rsidR="00867C22" w:rsidRPr="00113A7F" w:rsidRDefault="00867C22" w:rsidP="00867C22">
            <w:pPr>
              <w:ind w:left="481" w:hanging="135"/>
              <w:rPr>
                <w:rFonts w:ascii="Arial" w:hAnsi="Arial" w:cs="Arial"/>
                <w:sz w:val="20"/>
                <w:szCs w:val="20"/>
              </w:rPr>
            </w:pPr>
            <w:r w:rsidRPr="00113A7F">
              <w:rPr>
                <w:rFonts w:ascii="Arial" w:hAnsi="Arial" w:cs="Arial"/>
                <w:b/>
                <w:sz w:val="20"/>
                <w:szCs w:val="20"/>
              </w:rPr>
              <w:t xml:space="preserve"> </w:t>
            </w:r>
            <w:r w:rsidRPr="00113A7F">
              <w:rPr>
                <w:rFonts w:ascii="Arial" w:hAnsi="Arial" w:cs="Arial"/>
                <w:sz w:val="20"/>
                <w:szCs w:val="20"/>
              </w:rPr>
              <w:t>The student understands the importance of the expression of different points of view in a constitutional republic. The student is expected to:</w:t>
            </w:r>
          </w:p>
        </w:tc>
        <w:tc>
          <w:tcPr>
            <w:tcW w:w="5991" w:type="dxa"/>
          </w:tcPr>
          <w:p w:rsidR="00867C22" w:rsidRPr="00426A7F" w:rsidRDefault="00867C22" w:rsidP="00867C22">
            <w:pPr>
              <w:ind w:left="496" w:hanging="496"/>
              <w:rPr>
                <w:rFonts w:ascii="Arial" w:hAnsi="Arial" w:cs="Arial"/>
                <w:sz w:val="20"/>
                <w:szCs w:val="20"/>
              </w:rPr>
            </w:pPr>
            <w:r w:rsidRPr="008949E4">
              <w:rPr>
                <w:rFonts w:ascii="Arial" w:hAnsi="Arial" w:cs="Arial"/>
                <w:sz w:val="20"/>
                <w:szCs w:val="20"/>
              </w:rPr>
              <w:t>(A)</w:t>
            </w:r>
            <w:r>
              <w:rPr>
                <w:rFonts w:ascii="Arial" w:hAnsi="Arial" w:cs="Arial"/>
                <w:sz w:val="20"/>
                <w:szCs w:val="20"/>
              </w:rPr>
              <w:t xml:space="preserve">    </w:t>
            </w:r>
            <w:r w:rsidRPr="008949E4">
              <w:rPr>
                <w:rFonts w:ascii="Arial" w:hAnsi="Arial" w:cs="Arial"/>
                <w:sz w:val="20"/>
                <w:szCs w:val="20"/>
              </w:rPr>
              <w:t xml:space="preserve">describe the rights and responsibilities of Mexican Americans in civic </w:t>
            </w:r>
            <w:r>
              <w:rPr>
                <w:rFonts w:ascii="Arial" w:hAnsi="Arial" w:cs="Arial"/>
                <w:sz w:val="20"/>
                <w:szCs w:val="20"/>
              </w:rPr>
              <w:t xml:space="preserve">  </w:t>
            </w:r>
            <w:r w:rsidRPr="008949E4">
              <w:rPr>
                <w:rFonts w:ascii="Arial" w:hAnsi="Arial" w:cs="Arial"/>
                <w:sz w:val="20"/>
                <w:szCs w:val="20"/>
              </w:rPr>
              <w:t>participation within the U.S.;</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F1143F" w:rsidRDefault="00867C22" w:rsidP="00867C22">
            <w:pPr>
              <w:ind w:left="481" w:hanging="450"/>
              <w:rPr>
                <w:rFonts w:ascii="Arial" w:hAnsi="Arial" w:cs="Arial"/>
                <w:b/>
                <w:sz w:val="20"/>
                <w:szCs w:val="20"/>
              </w:rPr>
            </w:pPr>
          </w:p>
        </w:tc>
        <w:tc>
          <w:tcPr>
            <w:tcW w:w="5991" w:type="dxa"/>
          </w:tcPr>
          <w:p w:rsidR="00867C22" w:rsidRPr="00426A7F" w:rsidRDefault="00867C22" w:rsidP="00867C22">
            <w:pPr>
              <w:tabs>
                <w:tab w:val="left" w:pos="5381"/>
              </w:tabs>
              <w:ind w:left="451" w:hanging="405"/>
              <w:rPr>
                <w:rFonts w:ascii="Arial" w:hAnsi="Arial" w:cs="Arial"/>
                <w:sz w:val="20"/>
                <w:szCs w:val="20"/>
              </w:rPr>
            </w:pPr>
            <w:r w:rsidRPr="008949E4">
              <w:rPr>
                <w:rFonts w:ascii="Arial" w:hAnsi="Arial" w:cs="Arial"/>
                <w:sz w:val="20"/>
                <w:szCs w:val="20"/>
              </w:rPr>
              <w:t>(B)</w:t>
            </w:r>
            <w:r w:rsidRPr="008949E4">
              <w:rPr>
                <w:rFonts w:ascii="Arial" w:hAnsi="Arial" w:cs="Arial"/>
                <w:sz w:val="20"/>
                <w:szCs w:val="20"/>
              </w:rPr>
              <w:tab/>
            </w:r>
            <w:r>
              <w:rPr>
                <w:rFonts w:ascii="Arial" w:hAnsi="Arial" w:cs="Arial"/>
                <w:sz w:val="20"/>
                <w:szCs w:val="20"/>
              </w:rPr>
              <w:t xml:space="preserve"> </w:t>
            </w:r>
            <w:r w:rsidRPr="008949E4">
              <w:rPr>
                <w:rFonts w:ascii="Arial" w:hAnsi="Arial" w:cs="Arial"/>
                <w:sz w:val="20"/>
                <w:szCs w:val="20"/>
              </w:rPr>
              <w:t>identify diverse ways Americans construct notions of citizenship and community, including formal citizenship (such as legally ascribed citizenship and the Enlightenment notion of a social contract between an individual or group and the nation-state) and cultural citizenship (such as that based on connections to nations of origin, connections to multiple nations, ethnic identity, racial identity, linguistic identity, and affinity group identity);</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F1143F" w:rsidRDefault="00867C22" w:rsidP="00867C22">
            <w:pPr>
              <w:ind w:left="481" w:hanging="450"/>
              <w:rPr>
                <w:rFonts w:ascii="Arial" w:hAnsi="Arial" w:cs="Arial"/>
                <w:b/>
                <w:sz w:val="20"/>
                <w:szCs w:val="20"/>
              </w:rPr>
            </w:pPr>
          </w:p>
        </w:tc>
        <w:tc>
          <w:tcPr>
            <w:tcW w:w="5991" w:type="dxa"/>
          </w:tcPr>
          <w:p w:rsidR="00867C22" w:rsidRPr="00426A7F" w:rsidRDefault="00867C22" w:rsidP="00867C22">
            <w:pPr>
              <w:tabs>
                <w:tab w:val="left" w:pos="5381"/>
              </w:tabs>
              <w:ind w:left="496" w:hanging="496"/>
              <w:rPr>
                <w:rFonts w:ascii="Arial" w:hAnsi="Arial" w:cs="Arial"/>
                <w:sz w:val="20"/>
                <w:szCs w:val="20"/>
              </w:rPr>
            </w:pPr>
            <w:r w:rsidRPr="008949E4">
              <w:rPr>
                <w:rFonts w:ascii="Arial" w:hAnsi="Arial" w:cs="Arial"/>
                <w:sz w:val="20"/>
                <w:szCs w:val="20"/>
              </w:rPr>
              <w:t>(C)</w:t>
            </w:r>
            <w:r>
              <w:rPr>
                <w:rFonts w:ascii="Arial" w:hAnsi="Arial" w:cs="Arial"/>
                <w:sz w:val="20"/>
                <w:szCs w:val="20"/>
              </w:rPr>
              <w:t xml:space="preserve">   </w:t>
            </w:r>
            <w:r w:rsidRPr="008949E4">
              <w:rPr>
                <w:rFonts w:ascii="Arial" w:hAnsi="Arial" w:cs="Arial"/>
                <w:sz w:val="20"/>
                <w:szCs w:val="20"/>
              </w:rPr>
              <w:t>analyze the connotations and histories of identity nomenclature relevant to Mexican Americans, such as Mexican, Spanish, Hispanic, Chicana/a, illegal, undocumented,  Mexican-American, and American-Mexican;</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F1143F" w:rsidRDefault="00867C22" w:rsidP="00867C22">
            <w:pPr>
              <w:ind w:left="481" w:hanging="450"/>
              <w:rPr>
                <w:rFonts w:ascii="Arial" w:hAnsi="Arial" w:cs="Arial"/>
                <w:b/>
                <w:sz w:val="20"/>
                <w:szCs w:val="20"/>
              </w:rPr>
            </w:pPr>
          </w:p>
        </w:tc>
        <w:tc>
          <w:tcPr>
            <w:tcW w:w="5991" w:type="dxa"/>
          </w:tcPr>
          <w:p w:rsidR="00867C22" w:rsidRPr="0087388B" w:rsidRDefault="00867C22" w:rsidP="00867C22">
            <w:pPr>
              <w:ind w:left="466" w:right="255" w:hanging="466"/>
              <w:rPr>
                <w:rFonts w:ascii="Arial" w:hAnsi="Arial" w:cs="Arial"/>
                <w:sz w:val="20"/>
                <w:szCs w:val="20"/>
              </w:rPr>
            </w:pPr>
            <w:r w:rsidRPr="0087388B">
              <w:rPr>
                <w:rFonts w:ascii="Arial" w:hAnsi="Arial" w:cs="Arial"/>
                <w:color w:val="343434"/>
                <w:sz w:val="20"/>
              </w:rPr>
              <w:t>(D)</w:t>
            </w:r>
            <w:r w:rsidRPr="0087388B">
              <w:rPr>
                <w:rFonts w:ascii="Arial" w:hAnsi="Arial" w:cs="Arial"/>
                <w:color w:val="343434"/>
                <w:sz w:val="20"/>
              </w:rPr>
              <w:tab/>
              <w:t>identify selected contemporary Mexican American issues that  have led to diverse points of view in public discourse; and</w:t>
            </w:r>
            <w:r w:rsidRPr="0087388B">
              <w:rPr>
                <w:rFonts w:ascii="Arial" w:hAnsi="Arial" w:cs="Arial"/>
                <w:color w:val="343434"/>
                <w:sz w:val="20"/>
              </w:rPr>
              <w:br/>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F1143F" w:rsidRDefault="00867C22" w:rsidP="00867C22">
            <w:pPr>
              <w:ind w:left="481" w:hanging="450"/>
              <w:rPr>
                <w:rFonts w:ascii="Arial" w:hAnsi="Arial" w:cs="Arial"/>
                <w:b/>
                <w:sz w:val="20"/>
                <w:szCs w:val="20"/>
              </w:rPr>
            </w:pPr>
          </w:p>
        </w:tc>
        <w:tc>
          <w:tcPr>
            <w:tcW w:w="5991" w:type="dxa"/>
          </w:tcPr>
          <w:p w:rsidR="00867C22" w:rsidRPr="0087388B" w:rsidRDefault="00867C22" w:rsidP="009D5BC7">
            <w:pPr>
              <w:tabs>
                <w:tab w:val="left" w:pos="3414"/>
                <w:tab w:val="left" w:pos="3415"/>
              </w:tabs>
              <w:ind w:left="466" w:right="255" w:hanging="450"/>
              <w:rPr>
                <w:rFonts w:ascii="Arial" w:hAnsi="Arial" w:cs="Arial"/>
                <w:color w:val="343434"/>
                <w:sz w:val="20"/>
              </w:rPr>
            </w:pPr>
            <w:r w:rsidRPr="0087388B">
              <w:rPr>
                <w:rFonts w:ascii="Arial" w:hAnsi="Arial" w:cs="Arial"/>
                <w:color w:val="343434"/>
                <w:sz w:val="20"/>
              </w:rPr>
              <w:t>(E)</w:t>
            </w:r>
            <w:r w:rsidRPr="0087388B">
              <w:rPr>
                <w:rFonts w:ascii="Arial" w:hAnsi="Arial" w:cs="Arial"/>
                <w:color w:val="343434"/>
                <w:sz w:val="20"/>
              </w:rPr>
              <w:tab/>
              <w:t>analyze diverse points of view related to contemporary Mexican American issues</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Default="00867C22" w:rsidP="00867C22">
            <w:pPr>
              <w:rPr>
                <w:rFonts w:ascii="Arial" w:hAnsi="Arial" w:cs="Arial"/>
                <w:sz w:val="20"/>
                <w:szCs w:val="20"/>
              </w:rPr>
            </w:pPr>
            <w:r w:rsidRPr="000B4278">
              <w:rPr>
                <w:rFonts w:ascii="Arial" w:hAnsi="Arial" w:cs="Arial"/>
                <w:sz w:val="20"/>
                <w:szCs w:val="20"/>
              </w:rPr>
              <w:t>(</w:t>
            </w:r>
            <w:r w:rsidRPr="00F1143F">
              <w:rPr>
                <w:rFonts w:ascii="Arial" w:hAnsi="Arial" w:cs="Arial"/>
                <w:b/>
                <w:sz w:val="20"/>
                <w:szCs w:val="20"/>
              </w:rPr>
              <w:t>10)</w:t>
            </w:r>
            <w:r>
              <w:rPr>
                <w:rFonts w:ascii="Arial" w:hAnsi="Arial" w:cs="Arial"/>
                <w:b/>
                <w:sz w:val="20"/>
                <w:szCs w:val="20"/>
              </w:rPr>
              <w:t xml:space="preserve"> </w:t>
            </w:r>
            <w:r w:rsidRPr="00F1143F">
              <w:rPr>
                <w:rFonts w:ascii="Arial" w:hAnsi="Arial" w:cs="Arial"/>
                <w:b/>
                <w:sz w:val="20"/>
                <w:szCs w:val="20"/>
              </w:rPr>
              <w:t>Culture</w:t>
            </w:r>
          </w:p>
          <w:p w:rsidR="00867C22" w:rsidRPr="00426A7F" w:rsidRDefault="00867C22" w:rsidP="00867C22">
            <w:pPr>
              <w:ind w:left="391"/>
              <w:rPr>
                <w:rFonts w:ascii="Arial" w:hAnsi="Arial" w:cs="Arial"/>
                <w:sz w:val="20"/>
                <w:szCs w:val="20"/>
              </w:rPr>
            </w:pPr>
            <w:r w:rsidRPr="000B4278">
              <w:rPr>
                <w:rFonts w:ascii="Arial" w:hAnsi="Arial" w:cs="Arial"/>
                <w:sz w:val="20"/>
                <w:szCs w:val="20"/>
              </w:rPr>
              <w:t xml:space="preserve">The student understands the relationship between Mexican American artistic expression and the times during which the art </w:t>
            </w:r>
            <w:proofErr w:type="gramStart"/>
            <w:r w:rsidRPr="000B4278">
              <w:rPr>
                <w:rFonts w:ascii="Arial" w:hAnsi="Arial" w:cs="Arial"/>
                <w:sz w:val="20"/>
                <w:szCs w:val="20"/>
              </w:rPr>
              <w:t>was created</w:t>
            </w:r>
            <w:proofErr w:type="gramEnd"/>
            <w:r w:rsidRPr="000B4278">
              <w:rPr>
                <w:rFonts w:ascii="Arial" w:hAnsi="Arial" w:cs="Arial"/>
                <w:sz w:val="20"/>
                <w:szCs w:val="20"/>
              </w:rPr>
              <w:t>. The student is expected to:</w:t>
            </w:r>
          </w:p>
        </w:tc>
        <w:tc>
          <w:tcPr>
            <w:tcW w:w="5991" w:type="dxa"/>
          </w:tcPr>
          <w:p w:rsidR="00867C22" w:rsidRPr="009D5BC7" w:rsidRDefault="00867C22" w:rsidP="009D5BC7">
            <w:pPr>
              <w:pStyle w:val="ListParagraph"/>
              <w:numPr>
                <w:ilvl w:val="0"/>
                <w:numId w:val="20"/>
              </w:numPr>
              <w:tabs>
                <w:tab w:val="left" w:pos="3420"/>
                <w:tab w:val="left" w:pos="3421"/>
              </w:tabs>
              <w:spacing w:before="15" w:line="216" w:lineRule="exact"/>
              <w:ind w:left="466" w:right="165" w:hanging="450"/>
              <w:rPr>
                <w:sz w:val="20"/>
                <w:szCs w:val="20"/>
              </w:rPr>
            </w:pPr>
            <w:proofErr w:type="gramStart"/>
            <w:r w:rsidRPr="009D5BC7">
              <w:rPr>
                <w:color w:val="343434"/>
                <w:sz w:val="20"/>
              </w:rPr>
              <w:t>analyze</w:t>
            </w:r>
            <w:proofErr w:type="gramEnd"/>
            <w:r w:rsidRPr="009D5BC7">
              <w:rPr>
                <w:color w:val="343434"/>
                <w:sz w:val="20"/>
              </w:rPr>
              <w:t xml:space="preserve"> diverse points of view related to contemporary Mexican American issues.</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426A7F" w:rsidRDefault="00867C22" w:rsidP="00867C22">
            <w:pPr>
              <w:rPr>
                <w:rFonts w:ascii="Arial" w:hAnsi="Arial" w:cs="Arial"/>
                <w:sz w:val="20"/>
                <w:szCs w:val="20"/>
              </w:rPr>
            </w:pPr>
          </w:p>
        </w:tc>
        <w:tc>
          <w:tcPr>
            <w:tcW w:w="5991" w:type="dxa"/>
          </w:tcPr>
          <w:p w:rsidR="00867C22" w:rsidRPr="009D5BC7" w:rsidRDefault="00867C22" w:rsidP="009D5BC7">
            <w:pPr>
              <w:pStyle w:val="ListParagraph"/>
              <w:numPr>
                <w:ilvl w:val="0"/>
                <w:numId w:val="20"/>
              </w:numPr>
              <w:tabs>
                <w:tab w:val="left" w:pos="5381"/>
              </w:tabs>
              <w:ind w:left="466" w:hanging="450"/>
              <w:rPr>
                <w:sz w:val="20"/>
                <w:szCs w:val="20"/>
              </w:rPr>
            </w:pPr>
            <w:r w:rsidRPr="009D5BC7">
              <w:rPr>
                <w:sz w:val="20"/>
                <w:szCs w:val="20"/>
              </w:rPr>
              <w:t>analyze the significance of selected works of Mexican American literature such as ”I am Joaquin: (1967) by Rodolfo “Corky) Gonzales and ”</w:t>
            </w:r>
            <w:proofErr w:type="spellStart"/>
            <w:r w:rsidRPr="009D5BC7">
              <w:rPr>
                <w:sz w:val="20"/>
                <w:szCs w:val="20"/>
              </w:rPr>
              <w:t>Pensamiento</w:t>
            </w:r>
            <w:proofErr w:type="spellEnd"/>
            <w:r w:rsidRPr="009D5BC7">
              <w:rPr>
                <w:sz w:val="20"/>
                <w:szCs w:val="20"/>
              </w:rPr>
              <w:t xml:space="preserve"> </w:t>
            </w:r>
            <w:proofErr w:type="spellStart"/>
            <w:r w:rsidRPr="009D5BC7">
              <w:rPr>
                <w:sz w:val="20"/>
                <w:szCs w:val="20"/>
              </w:rPr>
              <w:t>Serpentino</w:t>
            </w:r>
            <w:proofErr w:type="spellEnd"/>
            <w:r w:rsidRPr="009D5BC7">
              <w:rPr>
                <w:sz w:val="20"/>
                <w:szCs w:val="20"/>
              </w:rPr>
              <w:t>” (1971) by Luis Valdez;</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426A7F" w:rsidRDefault="00867C22" w:rsidP="00867C22">
            <w:pPr>
              <w:rPr>
                <w:rFonts w:ascii="Arial" w:hAnsi="Arial" w:cs="Arial"/>
                <w:sz w:val="20"/>
                <w:szCs w:val="20"/>
              </w:rPr>
            </w:pPr>
          </w:p>
        </w:tc>
        <w:tc>
          <w:tcPr>
            <w:tcW w:w="5991" w:type="dxa"/>
          </w:tcPr>
          <w:p w:rsidR="00867C22" w:rsidRPr="00426A7F" w:rsidRDefault="00867C22" w:rsidP="00867C22">
            <w:pPr>
              <w:tabs>
                <w:tab w:val="left" w:pos="5381"/>
              </w:tabs>
              <w:ind w:left="451" w:hanging="405"/>
              <w:rPr>
                <w:rFonts w:ascii="Arial" w:hAnsi="Arial" w:cs="Arial"/>
                <w:sz w:val="20"/>
                <w:szCs w:val="20"/>
              </w:rPr>
            </w:pPr>
            <w:r w:rsidRPr="000B4278">
              <w:rPr>
                <w:rFonts w:ascii="Arial" w:hAnsi="Arial" w:cs="Arial"/>
                <w:sz w:val="20"/>
                <w:szCs w:val="20"/>
              </w:rPr>
              <w:t>(C)</w:t>
            </w:r>
            <w:r w:rsidRPr="000B4278">
              <w:rPr>
                <w:rFonts w:ascii="Arial" w:hAnsi="Arial" w:cs="Arial"/>
                <w:sz w:val="20"/>
                <w:szCs w:val="20"/>
              </w:rPr>
              <w:tab/>
              <w:t xml:space="preserve">describe the role of artistic expression in mobilizing Mexican Americans and others toward civic participation </w:t>
            </w:r>
            <w:r>
              <w:rPr>
                <w:rFonts w:ascii="Arial" w:hAnsi="Arial" w:cs="Arial"/>
                <w:sz w:val="20"/>
                <w:szCs w:val="20"/>
              </w:rPr>
              <w:t>and action, such as the role of “</w:t>
            </w:r>
            <w:proofErr w:type="spellStart"/>
            <w:r>
              <w:rPr>
                <w:rFonts w:ascii="Arial" w:hAnsi="Arial" w:cs="Arial"/>
                <w:sz w:val="20"/>
                <w:szCs w:val="20"/>
              </w:rPr>
              <w:t>Teatro</w:t>
            </w:r>
            <w:proofErr w:type="spellEnd"/>
            <w:r>
              <w:rPr>
                <w:rFonts w:ascii="Arial" w:hAnsi="Arial" w:cs="Arial"/>
                <w:sz w:val="20"/>
                <w:szCs w:val="20"/>
              </w:rPr>
              <w:t xml:space="preserve"> </w:t>
            </w:r>
            <w:proofErr w:type="spellStart"/>
            <w:r>
              <w:rPr>
                <w:rFonts w:ascii="Arial" w:hAnsi="Arial" w:cs="Arial"/>
                <w:sz w:val="20"/>
                <w:szCs w:val="20"/>
              </w:rPr>
              <w:t>Campesino</w:t>
            </w:r>
            <w:proofErr w:type="spellEnd"/>
            <w:r>
              <w:rPr>
                <w:rFonts w:ascii="Arial" w:hAnsi="Arial" w:cs="Arial"/>
                <w:sz w:val="20"/>
                <w:szCs w:val="20"/>
              </w:rPr>
              <w:t>”</w:t>
            </w:r>
            <w:r w:rsidRPr="000B4278">
              <w:rPr>
                <w:rFonts w:ascii="Arial" w:hAnsi="Arial" w:cs="Arial"/>
                <w:sz w:val="20"/>
                <w:szCs w:val="20"/>
              </w:rPr>
              <w:t xml:space="preserve"> during the Farmworkers Movement;</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426A7F" w:rsidRDefault="00867C22" w:rsidP="00867C22">
            <w:pPr>
              <w:rPr>
                <w:rFonts w:ascii="Arial" w:hAnsi="Arial" w:cs="Arial"/>
                <w:sz w:val="20"/>
                <w:szCs w:val="20"/>
              </w:rPr>
            </w:pPr>
          </w:p>
        </w:tc>
        <w:tc>
          <w:tcPr>
            <w:tcW w:w="5991" w:type="dxa"/>
          </w:tcPr>
          <w:p w:rsidR="00867C22" w:rsidRPr="005B7B31" w:rsidRDefault="00867C22" w:rsidP="00867C22">
            <w:pPr>
              <w:tabs>
                <w:tab w:val="left" w:pos="5381"/>
              </w:tabs>
              <w:ind w:left="436" w:hanging="360"/>
              <w:rPr>
                <w:rFonts w:ascii="Arial" w:hAnsi="Arial" w:cs="Arial"/>
                <w:sz w:val="20"/>
                <w:szCs w:val="20"/>
              </w:rPr>
            </w:pPr>
            <w:r w:rsidRPr="005B7B31">
              <w:rPr>
                <w:rFonts w:ascii="Arial" w:hAnsi="Arial" w:cs="Arial"/>
                <w:sz w:val="20"/>
                <w:szCs w:val="20"/>
              </w:rPr>
              <w:t>(D)</w:t>
            </w:r>
            <w:r w:rsidR="009D5BC7">
              <w:rPr>
                <w:rFonts w:ascii="Arial" w:hAnsi="Arial" w:cs="Arial"/>
                <w:sz w:val="20"/>
                <w:szCs w:val="20"/>
              </w:rPr>
              <w:t xml:space="preserve"> </w:t>
            </w:r>
            <w:r w:rsidRPr="005B7B31">
              <w:rPr>
                <w:rFonts w:ascii="Arial" w:hAnsi="Arial" w:cs="Arial"/>
                <w:sz w:val="20"/>
                <w:szCs w:val="20"/>
              </w:rPr>
              <w:t xml:space="preserve"> </w:t>
            </w:r>
            <w:proofErr w:type="gramStart"/>
            <w:r w:rsidRPr="005B7B31">
              <w:rPr>
                <w:rFonts w:ascii="Arial" w:hAnsi="Arial" w:cs="Arial"/>
                <w:sz w:val="20"/>
                <w:szCs w:val="20"/>
              </w:rPr>
              <w:t>identify</w:t>
            </w:r>
            <w:proofErr w:type="gramEnd"/>
            <w:r w:rsidRPr="005B7B31">
              <w:rPr>
                <w:rFonts w:ascii="Arial" w:hAnsi="Arial" w:cs="Arial"/>
                <w:sz w:val="20"/>
                <w:szCs w:val="20"/>
              </w:rPr>
              <w:t xml:space="preserve"> the impact of Mexican American popular culture on the U.S. and the   rest of the world over time.</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867C22" w:rsidRDefault="00867C22" w:rsidP="00867C22">
            <w:pPr>
              <w:rPr>
                <w:rFonts w:ascii="Arial" w:hAnsi="Arial" w:cs="Arial"/>
                <w:sz w:val="20"/>
                <w:szCs w:val="20"/>
              </w:rPr>
            </w:pPr>
            <w:r w:rsidRPr="00867C22">
              <w:rPr>
                <w:rFonts w:ascii="Arial" w:hAnsi="Arial" w:cs="Arial"/>
                <w:b/>
                <w:sz w:val="20"/>
                <w:szCs w:val="20"/>
              </w:rPr>
              <w:t>(12) Social studies skills.</w:t>
            </w:r>
          </w:p>
          <w:p w:rsidR="00867C22" w:rsidRPr="00867C22" w:rsidRDefault="00867C22" w:rsidP="00867C22">
            <w:pPr>
              <w:ind w:left="391"/>
              <w:rPr>
                <w:rFonts w:ascii="Arial" w:hAnsi="Arial" w:cs="Arial"/>
                <w:sz w:val="20"/>
                <w:szCs w:val="20"/>
              </w:rPr>
            </w:pPr>
            <w:r w:rsidRPr="00867C22">
              <w:rPr>
                <w:rFonts w:ascii="Arial" w:hAnsi="Arial" w:cs="Arial"/>
                <w:sz w:val="20"/>
                <w:szCs w:val="20"/>
              </w:rPr>
              <w:t>The student applies critical-thinking skills to organize and use information acquired from a variety of valid sources, including electronic technology. The student is expected to:</w:t>
            </w:r>
          </w:p>
        </w:tc>
        <w:tc>
          <w:tcPr>
            <w:tcW w:w="5991" w:type="dxa"/>
          </w:tcPr>
          <w:p w:rsidR="00867C22" w:rsidRPr="009D5BC7" w:rsidRDefault="00867C22" w:rsidP="009D5BC7">
            <w:pPr>
              <w:pStyle w:val="ListParagraph"/>
              <w:numPr>
                <w:ilvl w:val="0"/>
                <w:numId w:val="21"/>
              </w:numPr>
              <w:tabs>
                <w:tab w:val="left" w:pos="5381"/>
              </w:tabs>
              <w:rPr>
                <w:sz w:val="20"/>
                <w:szCs w:val="20"/>
              </w:rPr>
            </w:pPr>
            <w:r w:rsidRPr="009D5BC7">
              <w:rPr>
                <w:sz w:val="20"/>
                <w:szCs w:val="20"/>
              </w:rPr>
              <w:t>create a written and/or oral presentation on a contemporary Mexican American issue or topic using critical methods of inquiry; and</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867C22" w:rsidRDefault="00867C22" w:rsidP="00867C22">
            <w:pPr>
              <w:rPr>
                <w:rFonts w:ascii="Arial" w:hAnsi="Arial" w:cs="Arial"/>
                <w:sz w:val="20"/>
                <w:szCs w:val="20"/>
              </w:rPr>
            </w:pPr>
          </w:p>
        </w:tc>
        <w:tc>
          <w:tcPr>
            <w:tcW w:w="5991" w:type="dxa"/>
          </w:tcPr>
          <w:p w:rsidR="00867C22" w:rsidRPr="009D5BC7" w:rsidRDefault="00867C22" w:rsidP="009D5BC7">
            <w:pPr>
              <w:pStyle w:val="ListParagraph"/>
              <w:numPr>
                <w:ilvl w:val="0"/>
                <w:numId w:val="21"/>
              </w:numPr>
              <w:tabs>
                <w:tab w:val="left" w:pos="5381"/>
              </w:tabs>
              <w:rPr>
                <w:sz w:val="20"/>
                <w:szCs w:val="20"/>
              </w:rPr>
            </w:pPr>
            <w:proofErr w:type="gramStart"/>
            <w:r w:rsidRPr="009D5BC7">
              <w:rPr>
                <w:sz w:val="20"/>
                <w:szCs w:val="20"/>
              </w:rPr>
              <w:t>analyze</w:t>
            </w:r>
            <w:proofErr w:type="gramEnd"/>
            <w:r w:rsidRPr="009D5BC7">
              <w:rPr>
                <w:sz w:val="20"/>
                <w:szCs w:val="20"/>
              </w:rPr>
              <w:t xml:space="preserve"> information by sequencing, categorizing, identifying cause-and-effect relationships. </w:t>
            </w:r>
            <w:proofErr w:type="gramStart"/>
            <w:r w:rsidRPr="009D5BC7">
              <w:rPr>
                <w:sz w:val="20"/>
                <w:szCs w:val="20"/>
              </w:rPr>
              <w:t>comparing</w:t>
            </w:r>
            <w:proofErr w:type="gramEnd"/>
            <w:r w:rsidRPr="009D5BC7">
              <w:rPr>
                <w:sz w:val="20"/>
                <w:szCs w:val="20"/>
              </w:rPr>
              <w:t>, contrasting, finding the main idea, summarizing, making generalizations and predictions, and drawing inferences and conclusions.</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867C22" w:rsidRDefault="00867C22" w:rsidP="00867C22">
            <w:pPr>
              <w:rPr>
                <w:rFonts w:ascii="Arial" w:hAnsi="Arial" w:cs="Arial"/>
                <w:b/>
                <w:sz w:val="20"/>
                <w:szCs w:val="20"/>
              </w:rPr>
            </w:pPr>
            <w:r w:rsidRPr="00867C22">
              <w:rPr>
                <w:rFonts w:ascii="Arial" w:hAnsi="Arial" w:cs="Arial"/>
                <w:b/>
                <w:sz w:val="20"/>
                <w:szCs w:val="20"/>
              </w:rPr>
              <w:t xml:space="preserve">(13) Social studies skills. </w:t>
            </w:r>
          </w:p>
          <w:p w:rsidR="00867C22" w:rsidRPr="00867C22" w:rsidRDefault="00867C22" w:rsidP="00867C22">
            <w:pPr>
              <w:ind w:left="391"/>
              <w:rPr>
                <w:rFonts w:ascii="Arial" w:hAnsi="Arial" w:cs="Arial"/>
                <w:sz w:val="20"/>
                <w:szCs w:val="20"/>
              </w:rPr>
            </w:pPr>
            <w:r w:rsidRPr="00867C22">
              <w:rPr>
                <w:rFonts w:ascii="Arial" w:hAnsi="Arial" w:cs="Arial"/>
                <w:sz w:val="20"/>
                <w:szCs w:val="20"/>
              </w:rPr>
              <w:t>The student communicates in written, oral, and visual forms. The student is expected to:</w:t>
            </w:r>
          </w:p>
        </w:tc>
        <w:tc>
          <w:tcPr>
            <w:tcW w:w="5991" w:type="dxa"/>
          </w:tcPr>
          <w:p w:rsidR="00867C22" w:rsidRPr="00867C22" w:rsidRDefault="00867C22" w:rsidP="00867C22">
            <w:pPr>
              <w:tabs>
                <w:tab w:val="left" w:pos="5381"/>
              </w:tabs>
              <w:ind w:left="451" w:hanging="405"/>
              <w:rPr>
                <w:rFonts w:ascii="Arial" w:hAnsi="Arial" w:cs="Arial"/>
                <w:sz w:val="20"/>
                <w:szCs w:val="20"/>
              </w:rPr>
            </w:pPr>
            <w:r w:rsidRPr="00867C22">
              <w:rPr>
                <w:rFonts w:ascii="Arial" w:hAnsi="Arial" w:cs="Arial"/>
                <w:sz w:val="20"/>
                <w:szCs w:val="20"/>
              </w:rPr>
              <w:t>(A)</w:t>
            </w:r>
            <w:r w:rsidRPr="00867C22">
              <w:rPr>
                <w:rFonts w:ascii="Arial" w:hAnsi="Arial" w:cs="Arial"/>
                <w:sz w:val="20"/>
                <w:szCs w:val="20"/>
              </w:rPr>
              <w:tab/>
              <w:t>use social studies terminology correctly;</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867C22" w:rsidRDefault="00867C22" w:rsidP="00867C22">
            <w:pPr>
              <w:rPr>
                <w:rFonts w:ascii="Arial" w:hAnsi="Arial" w:cs="Arial"/>
                <w:sz w:val="20"/>
                <w:szCs w:val="20"/>
              </w:rPr>
            </w:pPr>
          </w:p>
        </w:tc>
        <w:tc>
          <w:tcPr>
            <w:tcW w:w="5991" w:type="dxa"/>
          </w:tcPr>
          <w:p w:rsidR="00867C22" w:rsidRPr="00867C22" w:rsidRDefault="00867C22" w:rsidP="00867C22">
            <w:pPr>
              <w:tabs>
                <w:tab w:val="left" w:pos="5381"/>
              </w:tabs>
              <w:ind w:left="436" w:hanging="390"/>
              <w:rPr>
                <w:rFonts w:ascii="Arial" w:hAnsi="Arial" w:cs="Arial"/>
                <w:sz w:val="20"/>
                <w:szCs w:val="20"/>
              </w:rPr>
            </w:pPr>
            <w:r w:rsidRPr="00867C22">
              <w:rPr>
                <w:rFonts w:ascii="Arial" w:hAnsi="Arial" w:cs="Arial"/>
                <w:sz w:val="20"/>
                <w:szCs w:val="20"/>
              </w:rPr>
              <w:t>(B)  use standard grammar, spelling, sentence structure, and punctuation;</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867C22" w:rsidRDefault="00867C22" w:rsidP="00867C22">
            <w:pPr>
              <w:rPr>
                <w:rFonts w:ascii="Arial" w:hAnsi="Arial" w:cs="Arial"/>
                <w:sz w:val="20"/>
                <w:szCs w:val="20"/>
              </w:rPr>
            </w:pPr>
          </w:p>
        </w:tc>
        <w:tc>
          <w:tcPr>
            <w:tcW w:w="5991" w:type="dxa"/>
          </w:tcPr>
          <w:p w:rsidR="00867C22" w:rsidRPr="00867C22" w:rsidRDefault="00867C22" w:rsidP="009D5BC7">
            <w:pPr>
              <w:pStyle w:val="ListParagraph"/>
              <w:numPr>
                <w:ilvl w:val="0"/>
                <w:numId w:val="21"/>
              </w:numPr>
              <w:tabs>
                <w:tab w:val="left" w:pos="5381"/>
              </w:tabs>
              <w:rPr>
                <w:sz w:val="20"/>
                <w:szCs w:val="20"/>
              </w:rPr>
            </w:pPr>
            <w:r w:rsidRPr="00867C22">
              <w:rPr>
                <w:sz w:val="20"/>
                <w:szCs w:val="20"/>
              </w:rPr>
              <w:t>transfer information from one medium to another, including written to visual and statistical to written or visual, using available computer software as appropriate; and</w:t>
            </w:r>
          </w:p>
        </w:tc>
        <w:tc>
          <w:tcPr>
            <w:tcW w:w="2226" w:type="dxa"/>
          </w:tcPr>
          <w:p w:rsidR="00867C22" w:rsidRDefault="00867C22" w:rsidP="00867C22">
            <w:pPr>
              <w:rPr>
                <w:sz w:val="20"/>
                <w:szCs w:val="20"/>
              </w:rPr>
            </w:pPr>
          </w:p>
        </w:tc>
      </w:tr>
      <w:tr w:rsidR="00867C22" w:rsidTr="009B2F9B">
        <w:tc>
          <w:tcPr>
            <w:tcW w:w="1427" w:type="dxa"/>
            <w:gridSpan w:val="2"/>
          </w:tcPr>
          <w:p w:rsidR="00867C22" w:rsidRDefault="00867C22" w:rsidP="00867C22">
            <w:pPr>
              <w:rPr>
                <w:sz w:val="20"/>
                <w:szCs w:val="20"/>
              </w:rPr>
            </w:pPr>
          </w:p>
        </w:tc>
        <w:tc>
          <w:tcPr>
            <w:tcW w:w="3306" w:type="dxa"/>
            <w:gridSpan w:val="3"/>
          </w:tcPr>
          <w:p w:rsidR="00867C22" w:rsidRPr="00867C22" w:rsidRDefault="00867C22" w:rsidP="00867C22">
            <w:pPr>
              <w:rPr>
                <w:rFonts w:ascii="Arial" w:hAnsi="Arial" w:cs="Arial"/>
                <w:sz w:val="20"/>
                <w:szCs w:val="20"/>
              </w:rPr>
            </w:pPr>
          </w:p>
        </w:tc>
        <w:tc>
          <w:tcPr>
            <w:tcW w:w="5991" w:type="dxa"/>
          </w:tcPr>
          <w:p w:rsidR="00867C22" w:rsidRPr="00867C22" w:rsidRDefault="00867C22" w:rsidP="00867C22">
            <w:pPr>
              <w:tabs>
                <w:tab w:val="left" w:pos="5381"/>
              </w:tabs>
              <w:ind w:left="451" w:hanging="405"/>
              <w:rPr>
                <w:rFonts w:ascii="Arial" w:hAnsi="Arial" w:cs="Arial"/>
                <w:sz w:val="20"/>
                <w:szCs w:val="20"/>
              </w:rPr>
            </w:pPr>
            <w:r w:rsidRPr="00867C22">
              <w:rPr>
                <w:rFonts w:ascii="Arial" w:hAnsi="Arial" w:cs="Arial"/>
                <w:sz w:val="20"/>
                <w:szCs w:val="20"/>
              </w:rPr>
              <w:t>(D)</w:t>
            </w:r>
            <w:r w:rsidRPr="00867C22">
              <w:rPr>
                <w:rFonts w:ascii="Arial" w:hAnsi="Arial" w:cs="Arial"/>
                <w:sz w:val="20"/>
                <w:szCs w:val="20"/>
              </w:rPr>
              <w:tab/>
            </w:r>
            <w:proofErr w:type="gramStart"/>
            <w:r w:rsidRPr="00867C22">
              <w:rPr>
                <w:rFonts w:ascii="Arial" w:hAnsi="Arial" w:cs="Arial"/>
                <w:sz w:val="20"/>
                <w:szCs w:val="20"/>
              </w:rPr>
              <w:t>create</w:t>
            </w:r>
            <w:proofErr w:type="gramEnd"/>
            <w:r w:rsidRPr="00867C22">
              <w:rPr>
                <w:rFonts w:ascii="Arial" w:hAnsi="Arial" w:cs="Arial"/>
                <w:sz w:val="20"/>
                <w:szCs w:val="20"/>
              </w:rPr>
              <w:t xml:space="preserve"> written, oral, and visual presentations of social studies information.</w:t>
            </w:r>
          </w:p>
        </w:tc>
        <w:tc>
          <w:tcPr>
            <w:tcW w:w="2226" w:type="dxa"/>
          </w:tcPr>
          <w:p w:rsidR="00867C22" w:rsidRDefault="00867C22" w:rsidP="00867C22">
            <w:pPr>
              <w:rPr>
                <w:sz w:val="20"/>
                <w:szCs w:val="20"/>
              </w:rPr>
            </w:pPr>
          </w:p>
        </w:tc>
      </w:tr>
      <w:tr w:rsidR="00940516" w:rsidTr="009B2F9B">
        <w:tc>
          <w:tcPr>
            <w:tcW w:w="1435" w:type="dxa"/>
            <w:gridSpan w:val="3"/>
            <w:shd w:val="clear" w:color="auto" w:fill="92D050"/>
          </w:tcPr>
          <w:p w:rsidR="004501E2" w:rsidRPr="006F3FAF" w:rsidRDefault="004501E2" w:rsidP="004501E2">
            <w:pPr>
              <w:jc w:val="center"/>
              <w:rPr>
                <w:b/>
              </w:rPr>
            </w:pPr>
            <w:r w:rsidRPr="006F3FAF">
              <w:rPr>
                <w:b/>
              </w:rPr>
              <w:t>MONTH</w:t>
            </w:r>
          </w:p>
        </w:tc>
        <w:tc>
          <w:tcPr>
            <w:tcW w:w="3298" w:type="dxa"/>
            <w:gridSpan w:val="2"/>
            <w:shd w:val="clear" w:color="auto" w:fill="92D050"/>
          </w:tcPr>
          <w:p w:rsidR="004501E2" w:rsidRPr="006F3FAF" w:rsidRDefault="004501E2" w:rsidP="004501E2">
            <w:pPr>
              <w:jc w:val="center"/>
              <w:rPr>
                <w:b/>
              </w:rPr>
            </w:pPr>
            <w:r>
              <w:rPr>
                <w:b/>
              </w:rPr>
              <w:t>AREA</w:t>
            </w:r>
          </w:p>
        </w:tc>
        <w:tc>
          <w:tcPr>
            <w:tcW w:w="5991" w:type="dxa"/>
            <w:shd w:val="clear" w:color="auto" w:fill="92D050"/>
          </w:tcPr>
          <w:p w:rsidR="004501E2" w:rsidRPr="006F3FAF" w:rsidRDefault="004501E2" w:rsidP="004501E2">
            <w:pPr>
              <w:jc w:val="center"/>
              <w:rPr>
                <w:b/>
              </w:rPr>
            </w:pPr>
            <w:r>
              <w:rPr>
                <w:b/>
              </w:rPr>
              <w:t>Essential Knowledge and Skills</w:t>
            </w:r>
          </w:p>
        </w:tc>
        <w:tc>
          <w:tcPr>
            <w:tcW w:w="2226" w:type="dxa"/>
            <w:shd w:val="clear" w:color="auto" w:fill="92D050"/>
          </w:tcPr>
          <w:p w:rsidR="004501E2" w:rsidRPr="006F3FAF" w:rsidRDefault="004501E2" w:rsidP="004501E2">
            <w:pPr>
              <w:jc w:val="center"/>
              <w:rPr>
                <w:b/>
              </w:rPr>
            </w:pPr>
            <w:r>
              <w:rPr>
                <w:b/>
              </w:rPr>
              <w:t>Resources</w:t>
            </w:r>
          </w:p>
        </w:tc>
      </w:tr>
      <w:tr w:rsidR="00617C2A" w:rsidRPr="004501E2" w:rsidTr="009B2F9B">
        <w:tc>
          <w:tcPr>
            <w:tcW w:w="1435" w:type="dxa"/>
            <w:gridSpan w:val="3"/>
            <w:vMerge w:val="restart"/>
          </w:tcPr>
          <w:p w:rsidR="00617C2A" w:rsidRPr="004501E2" w:rsidRDefault="00617C2A" w:rsidP="004501E2">
            <w:pPr>
              <w:jc w:val="center"/>
              <w:rPr>
                <w:rFonts w:ascii="Arial" w:hAnsi="Arial" w:cs="Arial"/>
                <w:b/>
                <w:sz w:val="20"/>
                <w:szCs w:val="20"/>
              </w:rPr>
            </w:pPr>
            <w:r w:rsidRPr="004501E2">
              <w:rPr>
                <w:rFonts w:ascii="Arial" w:hAnsi="Arial" w:cs="Arial"/>
                <w:b/>
                <w:sz w:val="20"/>
                <w:szCs w:val="20"/>
              </w:rPr>
              <w:t>March 26 –May 23, 2017</w:t>
            </w:r>
          </w:p>
          <w:p w:rsidR="00617C2A" w:rsidRDefault="00617C2A" w:rsidP="004501E2">
            <w:pPr>
              <w:jc w:val="center"/>
              <w:rPr>
                <w:rFonts w:ascii="Arial" w:hAnsi="Arial" w:cs="Arial"/>
                <w:b/>
                <w:sz w:val="20"/>
                <w:szCs w:val="20"/>
              </w:rPr>
            </w:pPr>
          </w:p>
          <w:p w:rsidR="00617C2A" w:rsidRDefault="00617C2A" w:rsidP="004501E2">
            <w:pPr>
              <w:jc w:val="center"/>
              <w:rPr>
                <w:rFonts w:ascii="Arial" w:hAnsi="Arial" w:cs="Arial"/>
                <w:b/>
                <w:color w:val="385623" w:themeColor="accent6" w:themeShade="80"/>
                <w:sz w:val="20"/>
                <w:szCs w:val="20"/>
                <w:u w:val="single"/>
              </w:rPr>
            </w:pPr>
            <w:r w:rsidRPr="004501E2">
              <w:rPr>
                <w:rFonts w:ascii="Arial" w:hAnsi="Arial" w:cs="Arial"/>
                <w:b/>
                <w:color w:val="385623" w:themeColor="accent6" w:themeShade="80"/>
                <w:sz w:val="20"/>
                <w:szCs w:val="20"/>
                <w:u w:val="single"/>
              </w:rPr>
              <w:t>UNIT 4</w:t>
            </w:r>
          </w:p>
          <w:p w:rsidR="00617C2A" w:rsidRDefault="00617C2A" w:rsidP="004501E2">
            <w:pPr>
              <w:jc w:val="center"/>
              <w:rPr>
                <w:rFonts w:ascii="Arial" w:hAnsi="Arial" w:cs="Arial"/>
                <w:b/>
                <w:color w:val="385623" w:themeColor="accent6" w:themeShade="80"/>
                <w:sz w:val="20"/>
                <w:szCs w:val="20"/>
                <w:u w:val="single"/>
              </w:rPr>
            </w:pPr>
          </w:p>
          <w:p w:rsidR="00617C2A" w:rsidRPr="004501E2" w:rsidRDefault="00617C2A" w:rsidP="004501E2">
            <w:pPr>
              <w:jc w:val="center"/>
              <w:rPr>
                <w:rFonts w:ascii="Arial" w:hAnsi="Arial" w:cs="Arial"/>
                <w:b/>
                <w:color w:val="000000" w:themeColor="text1"/>
                <w:sz w:val="20"/>
                <w:szCs w:val="20"/>
              </w:rPr>
            </w:pPr>
            <w:r>
              <w:rPr>
                <w:rFonts w:ascii="Arial" w:hAnsi="Arial" w:cs="Arial"/>
                <w:b/>
                <w:color w:val="000000" w:themeColor="text1"/>
                <w:sz w:val="20"/>
                <w:szCs w:val="20"/>
              </w:rPr>
              <w:t>1980’s – Current Issues</w:t>
            </w:r>
          </w:p>
          <w:p w:rsidR="00617C2A" w:rsidRPr="004501E2" w:rsidRDefault="00617C2A" w:rsidP="004501E2">
            <w:pPr>
              <w:jc w:val="center"/>
              <w:rPr>
                <w:rFonts w:ascii="Arial" w:hAnsi="Arial" w:cs="Arial"/>
                <w:b/>
                <w:sz w:val="20"/>
                <w:szCs w:val="20"/>
              </w:rPr>
            </w:pPr>
          </w:p>
          <w:p w:rsidR="00617C2A" w:rsidRPr="004501E2" w:rsidRDefault="00617C2A" w:rsidP="004501E2">
            <w:pPr>
              <w:jc w:val="center"/>
              <w:rPr>
                <w:rFonts w:ascii="Arial" w:hAnsi="Arial" w:cs="Arial"/>
                <w:b/>
                <w:sz w:val="20"/>
                <w:szCs w:val="20"/>
              </w:rPr>
            </w:pPr>
          </w:p>
          <w:p w:rsidR="00617C2A" w:rsidRPr="004501E2" w:rsidRDefault="00617C2A" w:rsidP="004501E2">
            <w:pPr>
              <w:jc w:val="center"/>
              <w:rPr>
                <w:rFonts w:ascii="Arial" w:hAnsi="Arial" w:cs="Arial"/>
                <w:b/>
                <w:sz w:val="20"/>
                <w:szCs w:val="20"/>
              </w:rPr>
            </w:pPr>
          </w:p>
        </w:tc>
        <w:tc>
          <w:tcPr>
            <w:tcW w:w="3298" w:type="dxa"/>
            <w:gridSpan w:val="2"/>
            <w:vMerge w:val="restart"/>
          </w:tcPr>
          <w:p w:rsidR="00617C2A" w:rsidRPr="00617C2A" w:rsidRDefault="00617C2A" w:rsidP="00617C2A">
            <w:pPr>
              <w:pStyle w:val="ListParagraph"/>
              <w:numPr>
                <w:ilvl w:val="0"/>
                <w:numId w:val="5"/>
              </w:numPr>
              <w:ind w:left="436" w:hanging="436"/>
              <w:rPr>
                <w:b/>
                <w:sz w:val="20"/>
                <w:szCs w:val="20"/>
              </w:rPr>
            </w:pPr>
            <w:r w:rsidRPr="00617C2A">
              <w:rPr>
                <w:b/>
                <w:sz w:val="20"/>
                <w:szCs w:val="20"/>
              </w:rPr>
              <w:t>History</w:t>
            </w:r>
          </w:p>
          <w:p w:rsidR="00617C2A" w:rsidRPr="004501E2" w:rsidRDefault="00617C2A" w:rsidP="00617C2A">
            <w:pPr>
              <w:ind w:left="436"/>
              <w:rPr>
                <w:rFonts w:ascii="Arial" w:hAnsi="Arial" w:cs="Arial"/>
                <w:sz w:val="20"/>
                <w:szCs w:val="20"/>
              </w:rPr>
            </w:pPr>
            <w:r w:rsidRPr="00617C2A">
              <w:rPr>
                <w:rFonts w:ascii="Arial" w:hAnsi="Arial" w:cs="Arial"/>
                <w:sz w:val="20"/>
                <w:szCs w:val="20"/>
              </w:rPr>
              <w:t>The student understands the development of voting rights and ideas related to citizenship for Mexican Americans from 1975 to the present The student is expected  to:</w:t>
            </w:r>
          </w:p>
        </w:tc>
        <w:tc>
          <w:tcPr>
            <w:tcW w:w="5991" w:type="dxa"/>
          </w:tcPr>
          <w:p w:rsidR="00617C2A" w:rsidRPr="00617C2A" w:rsidRDefault="00617C2A" w:rsidP="00940516">
            <w:pPr>
              <w:numPr>
                <w:ilvl w:val="0"/>
                <w:numId w:val="11"/>
              </w:numPr>
              <w:ind w:left="526" w:hanging="436"/>
              <w:rPr>
                <w:rFonts w:ascii="Arial" w:hAnsi="Arial" w:cs="Arial"/>
                <w:sz w:val="20"/>
                <w:szCs w:val="20"/>
              </w:rPr>
            </w:pPr>
            <w:r w:rsidRPr="00617C2A">
              <w:rPr>
                <w:rFonts w:ascii="Arial" w:hAnsi="Arial" w:cs="Arial"/>
                <w:sz w:val="20"/>
                <w:szCs w:val="20"/>
              </w:rPr>
              <w:t>explain the significance of selected years and</w:t>
            </w:r>
            <w:r>
              <w:rPr>
                <w:rFonts w:ascii="Arial" w:hAnsi="Arial" w:cs="Arial"/>
                <w:sz w:val="20"/>
                <w:szCs w:val="20"/>
              </w:rPr>
              <w:t xml:space="preserve"> </w:t>
            </w:r>
            <w:r w:rsidRPr="00617C2A">
              <w:rPr>
                <w:rFonts w:ascii="Arial" w:hAnsi="Arial" w:cs="Arial"/>
                <w:sz w:val="20"/>
                <w:szCs w:val="20"/>
              </w:rPr>
              <w:t>events as turning points relevant to Mexican American history, such as 1986, Immigration Reform and Control Act; 1994, California's Proposition 187; 1996, Illegal Immigration Reform and Immigration Responsibility Act; and 2006, H.R. 4437 passed by U.S. House of Representatives; and</w:t>
            </w:r>
          </w:p>
          <w:p w:rsidR="00617C2A" w:rsidRPr="004501E2" w:rsidRDefault="00617C2A" w:rsidP="004501E2">
            <w:pPr>
              <w:rPr>
                <w:rFonts w:ascii="Arial" w:hAnsi="Arial" w:cs="Arial"/>
                <w:sz w:val="20"/>
                <w:szCs w:val="20"/>
              </w:rPr>
            </w:pPr>
          </w:p>
        </w:tc>
        <w:tc>
          <w:tcPr>
            <w:tcW w:w="2226" w:type="dxa"/>
          </w:tcPr>
          <w:p w:rsidR="00617C2A" w:rsidRPr="004501E2" w:rsidRDefault="00617C2A" w:rsidP="004501E2">
            <w:pPr>
              <w:rPr>
                <w:rFonts w:ascii="Arial" w:hAnsi="Arial" w:cs="Arial"/>
                <w:sz w:val="20"/>
                <w:szCs w:val="20"/>
              </w:rPr>
            </w:pPr>
            <w:r>
              <w:rPr>
                <w:rFonts w:ascii="Arial" w:hAnsi="Arial" w:cs="Arial"/>
                <w:sz w:val="20"/>
                <w:szCs w:val="20"/>
              </w:rPr>
              <w:t>*Stand and Deliver</w:t>
            </w:r>
          </w:p>
        </w:tc>
      </w:tr>
      <w:tr w:rsidR="00617C2A" w:rsidRPr="004501E2" w:rsidTr="009B2F9B">
        <w:tc>
          <w:tcPr>
            <w:tcW w:w="1435" w:type="dxa"/>
            <w:gridSpan w:val="3"/>
            <w:vMerge/>
          </w:tcPr>
          <w:p w:rsidR="00617C2A" w:rsidRPr="004501E2" w:rsidRDefault="00617C2A" w:rsidP="004501E2">
            <w:pPr>
              <w:rPr>
                <w:rFonts w:ascii="Arial" w:hAnsi="Arial" w:cs="Arial"/>
                <w:sz w:val="20"/>
                <w:szCs w:val="20"/>
              </w:rPr>
            </w:pPr>
          </w:p>
        </w:tc>
        <w:tc>
          <w:tcPr>
            <w:tcW w:w="3298" w:type="dxa"/>
            <w:gridSpan w:val="2"/>
            <w:vMerge/>
          </w:tcPr>
          <w:p w:rsidR="00617C2A" w:rsidRPr="004501E2" w:rsidRDefault="00617C2A" w:rsidP="004501E2">
            <w:pPr>
              <w:rPr>
                <w:rFonts w:ascii="Arial" w:hAnsi="Arial" w:cs="Arial"/>
                <w:sz w:val="20"/>
                <w:szCs w:val="20"/>
              </w:rPr>
            </w:pPr>
          </w:p>
        </w:tc>
        <w:tc>
          <w:tcPr>
            <w:tcW w:w="5991" w:type="dxa"/>
          </w:tcPr>
          <w:p w:rsidR="00617C2A" w:rsidRPr="00617C2A" w:rsidRDefault="00617C2A" w:rsidP="00617C2A">
            <w:pPr>
              <w:numPr>
                <w:ilvl w:val="0"/>
                <w:numId w:val="11"/>
              </w:numPr>
              <w:ind w:left="526" w:hanging="436"/>
              <w:rPr>
                <w:rFonts w:ascii="Arial" w:hAnsi="Arial" w:cs="Arial"/>
                <w:sz w:val="20"/>
                <w:szCs w:val="20"/>
              </w:rPr>
            </w:pPr>
            <w:proofErr w:type="gramStart"/>
            <w:r w:rsidRPr="00617C2A">
              <w:rPr>
                <w:rFonts w:ascii="Arial" w:hAnsi="Arial" w:cs="Arial"/>
                <w:sz w:val="20"/>
                <w:szCs w:val="20"/>
              </w:rPr>
              <w:t>identify</w:t>
            </w:r>
            <w:proofErr w:type="gramEnd"/>
            <w:r w:rsidRPr="00617C2A">
              <w:rPr>
                <w:rFonts w:ascii="Arial" w:hAnsi="Arial" w:cs="Arial"/>
                <w:sz w:val="20"/>
                <w:szCs w:val="20"/>
              </w:rPr>
              <w:t xml:space="preserve"> the contributions of selected individuals such as Sandra Cisneros, Norma Alarc6n, Raul </w:t>
            </w:r>
            <w:proofErr w:type="spellStart"/>
            <w:r w:rsidRPr="00617C2A">
              <w:rPr>
                <w:rFonts w:ascii="Arial" w:hAnsi="Arial" w:cs="Arial"/>
                <w:sz w:val="20"/>
                <w:szCs w:val="20"/>
              </w:rPr>
              <w:t>Yzaguirre</w:t>
            </w:r>
            <w:proofErr w:type="spellEnd"/>
            <w:r w:rsidRPr="00617C2A">
              <w:rPr>
                <w:rFonts w:ascii="Arial" w:hAnsi="Arial" w:cs="Arial"/>
                <w:sz w:val="20"/>
                <w:szCs w:val="20"/>
              </w:rPr>
              <w:t xml:space="preserve">, Willie Velasquez, Gloria </w:t>
            </w:r>
            <w:proofErr w:type="spellStart"/>
            <w:r w:rsidRPr="00617C2A">
              <w:rPr>
                <w:rFonts w:ascii="Arial" w:hAnsi="Arial" w:cs="Arial"/>
                <w:sz w:val="20"/>
                <w:szCs w:val="20"/>
              </w:rPr>
              <w:t>Anzaldua</w:t>
            </w:r>
            <w:proofErr w:type="spellEnd"/>
            <w:r w:rsidRPr="00617C2A">
              <w:rPr>
                <w:rFonts w:ascii="Arial" w:hAnsi="Arial" w:cs="Arial"/>
                <w:sz w:val="20"/>
                <w:szCs w:val="20"/>
              </w:rPr>
              <w:t>, Henry Cisneros, Cherrie L. Moraga, and Bill Richardson.</w:t>
            </w:r>
          </w:p>
          <w:p w:rsidR="00617C2A" w:rsidRPr="004501E2" w:rsidRDefault="00617C2A" w:rsidP="004501E2">
            <w:pPr>
              <w:rPr>
                <w:rFonts w:ascii="Arial" w:hAnsi="Arial" w:cs="Arial"/>
                <w:sz w:val="20"/>
                <w:szCs w:val="20"/>
              </w:rPr>
            </w:pPr>
          </w:p>
        </w:tc>
        <w:tc>
          <w:tcPr>
            <w:tcW w:w="2226" w:type="dxa"/>
          </w:tcPr>
          <w:p w:rsidR="00617C2A" w:rsidRPr="004501E2" w:rsidRDefault="00617C2A" w:rsidP="004501E2">
            <w:pPr>
              <w:rPr>
                <w:rFonts w:ascii="Arial" w:hAnsi="Arial" w:cs="Arial"/>
                <w:sz w:val="20"/>
                <w:szCs w:val="20"/>
              </w:rPr>
            </w:pPr>
          </w:p>
        </w:tc>
      </w:tr>
      <w:tr w:rsidR="00940516" w:rsidRPr="004501E2" w:rsidTr="009B2F9B">
        <w:tc>
          <w:tcPr>
            <w:tcW w:w="1435" w:type="dxa"/>
            <w:gridSpan w:val="3"/>
            <w:vMerge/>
          </w:tcPr>
          <w:p w:rsidR="00940516" w:rsidRPr="004501E2" w:rsidRDefault="00940516" w:rsidP="004501E2">
            <w:pPr>
              <w:rPr>
                <w:rFonts w:ascii="Arial" w:hAnsi="Arial" w:cs="Arial"/>
                <w:sz w:val="20"/>
                <w:szCs w:val="20"/>
              </w:rPr>
            </w:pPr>
          </w:p>
        </w:tc>
        <w:tc>
          <w:tcPr>
            <w:tcW w:w="3298" w:type="dxa"/>
            <w:gridSpan w:val="2"/>
            <w:vMerge w:val="restart"/>
          </w:tcPr>
          <w:p w:rsidR="00940516" w:rsidRPr="00617C2A" w:rsidRDefault="00940516" w:rsidP="00617C2A">
            <w:pPr>
              <w:pStyle w:val="ListParagraph"/>
              <w:numPr>
                <w:ilvl w:val="0"/>
                <w:numId w:val="5"/>
              </w:numPr>
              <w:ind w:left="466" w:hanging="466"/>
              <w:rPr>
                <w:b/>
                <w:sz w:val="20"/>
                <w:szCs w:val="20"/>
              </w:rPr>
            </w:pPr>
            <w:r w:rsidRPr="00617C2A">
              <w:rPr>
                <w:b/>
                <w:sz w:val="20"/>
                <w:szCs w:val="20"/>
              </w:rPr>
              <w:t>Geography</w:t>
            </w:r>
          </w:p>
          <w:p w:rsidR="00940516" w:rsidRPr="004501E2" w:rsidRDefault="00940516" w:rsidP="00617C2A">
            <w:pPr>
              <w:ind w:left="436"/>
              <w:rPr>
                <w:rFonts w:ascii="Arial" w:hAnsi="Arial" w:cs="Arial"/>
                <w:sz w:val="20"/>
                <w:szCs w:val="20"/>
              </w:rPr>
            </w:pPr>
            <w:r w:rsidRPr="00617C2A">
              <w:rPr>
                <w:rFonts w:ascii="Arial" w:hAnsi="Arial" w:cs="Arial"/>
                <w:sz w:val="20"/>
                <w:szCs w:val="20"/>
              </w:rPr>
              <w:t>The student understands the impact of geographic factors on major events related to Mexican Americans. The student is expected to:</w:t>
            </w:r>
          </w:p>
        </w:tc>
        <w:tc>
          <w:tcPr>
            <w:tcW w:w="5991" w:type="dxa"/>
          </w:tcPr>
          <w:p w:rsidR="00940516" w:rsidRPr="004501E2" w:rsidRDefault="00940516" w:rsidP="00940516">
            <w:pPr>
              <w:ind w:left="526" w:hanging="526"/>
              <w:rPr>
                <w:rFonts w:ascii="Arial" w:hAnsi="Arial" w:cs="Arial"/>
                <w:sz w:val="20"/>
                <w:szCs w:val="20"/>
              </w:rPr>
            </w:pPr>
            <w:r w:rsidRPr="00940516">
              <w:rPr>
                <w:rFonts w:ascii="Arial" w:hAnsi="Arial" w:cs="Arial"/>
                <w:sz w:val="20"/>
                <w:szCs w:val="20"/>
              </w:rPr>
              <w:t>(E)</w:t>
            </w:r>
            <w:r w:rsidRPr="00940516">
              <w:rPr>
                <w:rFonts w:ascii="Arial" w:hAnsi="Arial" w:cs="Arial"/>
                <w:sz w:val="20"/>
                <w:szCs w:val="20"/>
              </w:rPr>
              <w:tab/>
              <w:t>explain the relationship between the 1982 Mexican debt crisis and Mexican migration;</w:t>
            </w:r>
          </w:p>
        </w:tc>
        <w:tc>
          <w:tcPr>
            <w:tcW w:w="2226" w:type="dxa"/>
          </w:tcPr>
          <w:p w:rsidR="00940516" w:rsidRPr="004501E2" w:rsidRDefault="00940516" w:rsidP="004501E2">
            <w:pPr>
              <w:rPr>
                <w:rFonts w:ascii="Arial" w:hAnsi="Arial" w:cs="Arial"/>
                <w:sz w:val="20"/>
                <w:szCs w:val="20"/>
              </w:rPr>
            </w:pPr>
          </w:p>
        </w:tc>
      </w:tr>
      <w:tr w:rsidR="00940516" w:rsidRPr="004501E2" w:rsidTr="009B2F9B">
        <w:tc>
          <w:tcPr>
            <w:tcW w:w="1435" w:type="dxa"/>
            <w:gridSpan w:val="3"/>
            <w:vMerge/>
          </w:tcPr>
          <w:p w:rsidR="00940516" w:rsidRPr="004501E2" w:rsidRDefault="00940516" w:rsidP="00940516">
            <w:pPr>
              <w:rPr>
                <w:rFonts w:ascii="Arial" w:hAnsi="Arial" w:cs="Arial"/>
                <w:sz w:val="20"/>
                <w:szCs w:val="20"/>
              </w:rPr>
            </w:pPr>
          </w:p>
        </w:tc>
        <w:tc>
          <w:tcPr>
            <w:tcW w:w="3298" w:type="dxa"/>
            <w:gridSpan w:val="2"/>
            <w:vMerge/>
          </w:tcPr>
          <w:p w:rsidR="00940516" w:rsidRPr="004501E2" w:rsidRDefault="00940516" w:rsidP="00940516">
            <w:pPr>
              <w:rPr>
                <w:rFonts w:ascii="Arial" w:hAnsi="Arial" w:cs="Arial"/>
                <w:sz w:val="20"/>
                <w:szCs w:val="20"/>
              </w:rPr>
            </w:pPr>
          </w:p>
        </w:tc>
        <w:tc>
          <w:tcPr>
            <w:tcW w:w="5991" w:type="dxa"/>
          </w:tcPr>
          <w:p w:rsidR="00940516" w:rsidRPr="00426A7F" w:rsidRDefault="00940516" w:rsidP="00940516">
            <w:pPr>
              <w:pStyle w:val="ListParagraph"/>
              <w:numPr>
                <w:ilvl w:val="0"/>
                <w:numId w:val="12"/>
              </w:numPr>
              <w:tabs>
                <w:tab w:val="left" w:pos="3417"/>
                <w:tab w:val="left" w:pos="3418"/>
                <w:tab w:val="left" w:pos="5381"/>
              </w:tabs>
              <w:spacing w:before="4"/>
              <w:ind w:left="526" w:hanging="495"/>
              <w:rPr>
                <w:sz w:val="20"/>
                <w:szCs w:val="20"/>
              </w:rPr>
            </w:pPr>
            <w:r w:rsidRPr="00426A7F">
              <w:rPr>
                <w:color w:val="363636"/>
                <w:w w:val="105"/>
                <w:sz w:val="20"/>
                <w:szCs w:val="20"/>
              </w:rPr>
              <w:t>analyze the demographic impact of the 1986 Immigration Reform and Control</w:t>
            </w:r>
            <w:r w:rsidRPr="00426A7F">
              <w:rPr>
                <w:color w:val="363636"/>
                <w:spacing w:val="14"/>
                <w:w w:val="105"/>
                <w:sz w:val="20"/>
                <w:szCs w:val="20"/>
              </w:rPr>
              <w:t xml:space="preserve"> </w:t>
            </w:r>
            <w:r w:rsidRPr="00426A7F">
              <w:rPr>
                <w:color w:val="363636"/>
                <w:w w:val="105"/>
                <w:sz w:val="20"/>
                <w:szCs w:val="20"/>
              </w:rPr>
              <w:t xml:space="preserve">Act </w:t>
            </w:r>
            <w:r w:rsidRPr="00257B1E">
              <w:rPr>
                <w:b/>
                <w:color w:val="363636"/>
                <w:w w:val="105"/>
                <w:sz w:val="20"/>
                <w:szCs w:val="20"/>
              </w:rPr>
              <w:t xml:space="preserve">(IRCA); </w:t>
            </w:r>
            <w:r w:rsidRPr="00257B1E">
              <w:rPr>
                <w:color w:val="363636"/>
                <w:w w:val="105"/>
                <w:sz w:val="20"/>
                <w:szCs w:val="20"/>
              </w:rPr>
              <w:t>and</w:t>
            </w:r>
          </w:p>
        </w:tc>
        <w:tc>
          <w:tcPr>
            <w:tcW w:w="2226" w:type="dxa"/>
          </w:tcPr>
          <w:p w:rsidR="00940516" w:rsidRPr="004501E2" w:rsidRDefault="00940516" w:rsidP="00940516">
            <w:pPr>
              <w:rPr>
                <w:rFonts w:ascii="Arial" w:hAnsi="Arial" w:cs="Arial"/>
                <w:sz w:val="20"/>
                <w:szCs w:val="20"/>
              </w:rPr>
            </w:pPr>
          </w:p>
        </w:tc>
      </w:tr>
      <w:tr w:rsidR="00940516" w:rsidRPr="004501E2" w:rsidTr="009B2F9B">
        <w:tc>
          <w:tcPr>
            <w:tcW w:w="1435" w:type="dxa"/>
            <w:gridSpan w:val="3"/>
            <w:vMerge/>
          </w:tcPr>
          <w:p w:rsidR="00940516" w:rsidRPr="004501E2" w:rsidRDefault="00940516" w:rsidP="00940516">
            <w:pPr>
              <w:rPr>
                <w:rFonts w:ascii="Arial" w:hAnsi="Arial" w:cs="Arial"/>
                <w:sz w:val="20"/>
                <w:szCs w:val="20"/>
              </w:rPr>
            </w:pPr>
          </w:p>
        </w:tc>
        <w:tc>
          <w:tcPr>
            <w:tcW w:w="3298" w:type="dxa"/>
            <w:gridSpan w:val="2"/>
            <w:vMerge/>
          </w:tcPr>
          <w:p w:rsidR="00940516" w:rsidRPr="004501E2" w:rsidRDefault="00940516" w:rsidP="00940516">
            <w:pPr>
              <w:rPr>
                <w:rFonts w:ascii="Arial" w:hAnsi="Arial" w:cs="Arial"/>
                <w:sz w:val="20"/>
                <w:szCs w:val="20"/>
              </w:rPr>
            </w:pPr>
          </w:p>
        </w:tc>
        <w:tc>
          <w:tcPr>
            <w:tcW w:w="5991" w:type="dxa"/>
          </w:tcPr>
          <w:p w:rsidR="00940516" w:rsidRPr="004501E2" w:rsidRDefault="00940516" w:rsidP="00940516">
            <w:pPr>
              <w:ind w:left="526" w:hanging="526"/>
              <w:rPr>
                <w:rFonts w:ascii="Arial" w:hAnsi="Arial" w:cs="Arial"/>
                <w:sz w:val="20"/>
                <w:szCs w:val="20"/>
              </w:rPr>
            </w:pPr>
            <w:r w:rsidRPr="00940516">
              <w:rPr>
                <w:rFonts w:ascii="Arial" w:hAnsi="Arial" w:cs="Arial"/>
                <w:sz w:val="20"/>
                <w:szCs w:val="20"/>
              </w:rPr>
              <w:t>(G)</w:t>
            </w:r>
            <w:r w:rsidRPr="00940516">
              <w:rPr>
                <w:rFonts w:ascii="Arial" w:hAnsi="Arial" w:cs="Arial"/>
                <w:sz w:val="20"/>
                <w:szCs w:val="20"/>
              </w:rPr>
              <w:tab/>
            </w:r>
            <w:proofErr w:type="gramStart"/>
            <w:r w:rsidRPr="00940516">
              <w:rPr>
                <w:rFonts w:ascii="Arial" w:hAnsi="Arial" w:cs="Arial"/>
                <w:sz w:val="20"/>
                <w:szCs w:val="20"/>
              </w:rPr>
              <w:t>analyze</w:t>
            </w:r>
            <w:proofErr w:type="gramEnd"/>
            <w:r w:rsidRPr="00940516">
              <w:rPr>
                <w:rFonts w:ascii="Arial" w:hAnsi="Arial" w:cs="Arial"/>
                <w:sz w:val="20"/>
                <w:szCs w:val="20"/>
              </w:rPr>
              <w:t xml:space="preserve"> the physical and human geographic factors related to contemporary Mexican migration to and Mexican American migration within the U.S..</w:t>
            </w:r>
          </w:p>
        </w:tc>
        <w:tc>
          <w:tcPr>
            <w:tcW w:w="2226" w:type="dxa"/>
          </w:tcPr>
          <w:p w:rsidR="00940516" w:rsidRPr="004501E2" w:rsidRDefault="00940516" w:rsidP="00940516">
            <w:pPr>
              <w:rPr>
                <w:rFonts w:ascii="Arial" w:hAnsi="Arial" w:cs="Arial"/>
                <w:sz w:val="20"/>
                <w:szCs w:val="20"/>
              </w:rPr>
            </w:pPr>
          </w:p>
        </w:tc>
      </w:tr>
      <w:tr w:rsidR="00940516" w:rsidRPr="004501E2" w:rsidTr="009B2F9B">
        <w:tc>
          <w:tcPr>
            <w:tcW w:w="1435" w:type="dxa"/>
            <w:gridSpan w:val="3"/>
            <w:vMerge/>
          </w:tcPr>
          <w:p w:rsidR="00940516" w:rsidRPr="004501E2" w:rsidRDefault="00940516" w:rsidP="00940516">
            <w:pPr>
              <w:rPr>
                <w:rFonts w:ascii="Arial" w:hAnsi="Arial" w:cs="Arial"/>
                <w:sz w:val="20"/>
                <w:szCs w:val="20"/>
              </w:rPr>
            </w:pPr>
          </w:p>
        </w:tc>
        <w:tc>
          <w:tcPr>
            <w:tcW w:w="3298" w:type="dxa"/>
            <w:gridSpan w:val="2"/>
          </w:tcPr>
          <w:p w:rsidR="00940516" w:rsidRPr="00940516" w:rsidRDefault="00940516" w:rsidP="00940516">
            <w:pPr>
              <w:pStyle w:val="ListParagraph"/>
              <w:numPr>
                <w:ilvl w:val="0"/>
                <w:numId w:val="13"/>
              </w:numPr>
              <w:ind w:left="481" w:hanging="481"/>
              <w:rPr>
                <w:sz w:val="20"/>
                <w:szCs w:val="20"/>
              </w:rPr>
            </w:pPr>
            <w:r w:rsidRPr="00940516">
              <w:rPr>
                <w:b/>
                <w:sz w:val="20"/>
                <w:szCs w:val="20"/>
              </w:rPr>
              <w:t>Government</w:t>
            </w:r>
            <w:r w:rsidRPr="00940516">
              <w:rPr>
                <w:sz w:val="20"/>
                <w:szCs w:val="20"/>
              </w:rPr>
              <w:t xml:space="preserve"> </w:t>
            </w:r>
          </w:p>
          <w:p w:rsidR="00940516" w:rsidRPr="004501E2" w:rsidRDefault="00940516" w:rsidP="00940516">
            <w:pPr>
              <w:ind w:left="526" w:hanging="450"/>
              <w:rPr>
                <w:rFonts w:ascii="Arial" w:hAnsi="Arial" w:cs="Arial"/>
                <w:sz w:val="20"/>
                <w:szCs w:val="20"/>
              </w:rPr>
            </w:pPr>
            <w:r w:rsidRPr="00940516">
              <w:rPr>
                <w:rFonts w:ascii="Arial" w:hAnsi="Arial" w:cs="Arial"/>
                <w:sz w:val="20"/>
                <w:szCs w:val="20"/>
              </w:rPr>
              <w:t xml:space="preserve">       The student understands the significance of political decisions and the struggle for political power among Mexican Americans throughout U.S. history. The student is expected to</w:t>
            </w:r>
          </w:p>
        </w:tc>
        <w:tc>
          <w:tcPr>
            <w:tcW w:w="5991" w:type="dxa"/>
          </w:tcPr>
          <w:p w:rsidR="00940516" w:rsidRPr="004501E2" w:rsidRDefault="00940516" w:rsidP="00940516">
            <w:pPr>
              <w:ind w:left="526" w:hanging="526"/>
              <w:rPr>
                <w:rFonts w:ascii="Arial" w:hAnsi="Arial" w:cs="Arial"/>
                <w:sz w:val="20"/>
                <w:szCs w:val="20"/>
              </w:rPr>
            </w:pPr>
            <w:r w:rsidRPr="00940516">
              <w:rPr>
                <w:rFonts w:ascii="Arial" w:hAnsi="Arial" w:cs="Arial"/>
                <w:sz w:val="20"/>
                <w:szCs w:val="20"/>
              </w:rPr>
              <w:t>(A)</w:t>
            </w:r>
            <w:r w:rsidRPr="00940516">
              <w:rPr>
                <w:rFonts w:ascii="Arial" w:hAnsi="Arial" w:cs="Arial"/>
                <w:sz w:val="20"/>
                <w:szCs w:val="20"/>
              </w:rPr>
              <w:tab/>
              <w:t>describe how Mexican Americans have participated in supporting and changing government in the U.S.;</w:t>
            </w:r>
          </w:p>
        </w:tc>
        <w:tc>
          <w:tcPr>
            <w:tcW w:w="2226" w:type="dxa"/>
          </w:tcPr>
          <w:p w:rsidR="00940516" w:rsidRPr="004501E2" w:rsidRDefault="00940516" w:rsidP="00940516">
            <w:pPr>
              <w:rPr>
                <w:rFonts w:ascii="Arial" w:hAnsi="Arial" w:cs="Arial"/>
                <w:sz w:val="20"/>
                <w:szCs w:val="20"/>
              </w:rPr>
            </w:pPr>
          </w:p>
        </w:tc>
      </w:tr>
      <w:tr w:rsidR="00940516" w:rsidRPr="004501E2" w:rsidTr="009B2F9B">
        <w:tc>
          <w:tcPr>
            <w:tcW w:w="1435" w:type="dxa"/>
            <w:gridSpan w:val="3"/>
            <w:vMerge/>
          </w:tcPr>
          <w:p w:rsidR="00940516" w:rsidRPr="004501E2" w:rsidRDefault="00940516" w:rsidP="00940516">
            <w:pPr>
              <w:rPr>
                <w:rFonts w:ascii="Arial" w:hAnsi="Arial" w:cs="Arial"/>
                <w:sz w:val="20"/>
                <w:szCs w:val="20"/>
              </w:rPr>
            </w:pPr>
          </w:p>
        </w:tc>
        <w:tc>
          <w:tcPr>
            <w:tcW w:w="3298" w:type="dxa"/>
            <w:gridSpan w:val="2"/>
            <w:vMerge w:val="restart"/>
          </w:tcPr>
          <w:p w:rsidR="00940516" w:rsidRPr="00940516" w:rsidRDefault="00940516" w:rsidP="00940516">
            <w:pPr>
              <w:pStyle w:val="ListParagraph"/>
              <w:numPr>
                <w:ilvl w:val="0"/>
                <w:numId w:val="5"/>
              </w:numPr>
              <w:ind w:left="466" w:hanging="466"/>
              <w:rPr>
                <w:b/>
                <w:sz w:val="20"/>
                <w:szCs w:val="20"/>
              </w:rPr>
            </w:pPr>
            <w:r w:rsidRPr="00940516">
              <w:rPr>
                <w:b/>
                <w:sz w:val="20"/>
                <w:szCs w:val="20"/>
              </w:rPr>
              <w:t xml:space="preserve"> Economics</w:t>
            </w:r>
          </w:p>
          <w:p w:rsidR="00940516" w:rsidRDefault="00940516" w:rsidP="00940516">
            <w:pPr>
              <w:ind w:left="526"/>
              <w:rPr>
                <w:rFonts w:ascii="Arial" w:hAnsi="Arial" w:cs="Arial"/>
                <w:sz w:val="20"/>
                <w:szCs w:val="20"/>
              </w:rPr>
            </w:pPr>
            <w:r w:rsidRPr="00940516">
              <w:rPr>
                <w:rFonts w:ascii="Arial" w:hAnsi="Arial" w:cs="Arial"/>
                <w:sz w:val="20"/>
                <w:szCs w:val="20"/>
              </w:rPr>
              <w:t>The student understands domestic issues related to Mexican American population growth, labor force participation, and the struggle to satisfy wants and needs given scarce resources.  The student is expected to:</w:t>
            </w:r>
          </w:p>
          <w:p w:rsidR="00113A7F" w:rsidRDefault="00113A7F" w:rsidP="00940516">
            <w:pPr>
              <w:ind w:left="526"/>
              <w:rPr>
                <w:rFonts w:ascii="Arial" w:hAnsi="Arial" w:cs="Arial"/>
                <w:sz w:val="20"/>
                <w:szCs w:val="20"/>
              </w:rPr>
            </w:pPr>
          </w:p>
          <w:p w:rsidR="00113A7F" w:rsidRPr="004501E2" w:rsidRDefault="00113A7F" w:rsidP="00940516">
            <w:pPr>
              <w:ind w:left="526"/>
              <w:rPr>
                <w:rFonts w:ascii="Arial" w:hAnsi="Arial" w:cs="Arial"/>
                <w:sz w:val="20"/>
                <w:szCs w:val="20"/>
              </w:rPr>
            </w:pPr>
          </w:p>
        </w:tc>
        <w:tc>
          <w:tcPr>
            <w:tcW w:w="5991" w:type="dxa"/>
          </w:tcPr>
          <w:p w:rsidR="00940516" w:rsidRPr="004501E2" w:rsidRDefault="00940516" w:rsidP="00940516">
            <w:pPr>
              <w:ind w:left="526" w:hanging="526"/>
              <w:rPr>
                <w:rFonts w:ascii="Arial" w:hAnsi="Arial" w:cs="Arial"/>
                <w:sz w:val="20"/>
                <w:szCs w:val="20"/>
              </w:rPr>
            </w:pPr>
            <w:r w:rsidRPr="00940516">
              <w:rPr>
                <w:rFonts w:ascii="Arial" w:hAnsi="Arial" w:cs="Arial"/>
                <w:sz w:val="20"/>
                <w:szCs w:val="20"/>
              </w:rPr>
              <w:t>(F)</w:t>
            </w:r>
            <w:r w:rsidRPr="00940516">
              <w:rPr>
                <w:rFonts w:ascii="Arial" w:hAnsi="Arial" w:cs="Arial"/>
                <w:sz w:val="20"/>
                <w:szCs w:val="20"/>
              </w:rPr>
              <w:tab/>
              <w:t>analyze the purchasing power of the Latino population in general and the Mexican American population in particular as it relates to U.S. household consumption and gross domestic product (GDP); and</w:t>
            </w:r>
          </w:p>
        </w:tc>
        <w:tc>
          <w:tcPr>
            <w:tcW w:w="2226" w:type="dxa"/>
          </w:tcPr>
          <w:p w:rsidR="00940516" w:rsidRPr="004501E2" w:rsidRDefault="00940516" w:rsidP="00940516">
            <w:pPr>
              <w:rPr>
                <w:rFonts w:ascii="Arial" w:hAnsi="Arial" w:cs="Arial"/>
                <w:sz w:val="20"/>
                <w:szCs w:val="20"/>
              </w:rPr>
            </w:pPr>
          </w:p>
        </w:tc>
      </w:tr>
      <w:tr w:rsidR="00940516" w:rsidRPr="004501E2" w:rsidTr="009B2F9B">
        <w:tc>
          <w:tcPr>
            <w:tcW w:w="1435" w:type="dxa"/>
            <w:gridSpan w:val="3"/>
            <w:vMerge/>
          </w:tcPr>
          <w:p w:rsidR="00940516" w:rsidRPr="004501E2" w:rsidRDefault="00940516" w:rsidP="00940516">
            <w:pPr>
              <w:rPr>
                <w:rFonts w:ascii="Arial" w:hAnsi="Arial" w:cs="Arial"/>
                <w:sz w:val="20"/>
                <w:szCs w:val="20"/>
              </w:rPr>
            </w:pPr>
          </w:p>
        </w:tc>
        <w:tc>
          <w:tcPr>
            <w:tcW w:w="3298" w:type="dxa"/>
            <w:gridSpan w:val="2"/>
            <w:vMerge/>
          </w:tcPr>
          <w:p w:rsidR="00940516" w:rsidRPr="004501E2" w:rsidRDefault="00940516" w:rsidP="00940516">
            <w:pPr>
              <w:rPr>
                <w:rFonts w:ascii="Arial" w:hAnsi="Arial" w:cs="Arial"/>
                <w:sz w:val="20"/>
                <w:szCs w:val="20"/>
              </w:rPr>
            </w:pPr>
          </w:p>
        </w:tc>
        <w:tc>
          <w:tcPr>
            <w:tcW w:w="5991" w:type="dxa"/>
          </w:tcPr>
          <w:p w:rsidR="00940516" w:rsidRPr="00940516" w:rsidRDefault="00940516" w:rsidP="00940516">
            <w:pPr>
              <w:pStyle w:val="ListParagraph"/>
              <w:numPr>
                <w:ilvl w:val="0"/>
                <w:numId w:val="14"/>
              </w:numPr>
              <w:ind w:left="436" w:hanging="436"/>
              <w:rPr>
                <w:sz w:val="20"/>
                <w:szCs w:val="20"/>
              </w:rPr>
            </w:pPr>
            <w:r>
              <w:rPr>
                <w:sz w:val="20"/>
                <w:szCs w:val="20"/>
              </w:rPr>
              <w:t xml:space="preserve"> </w:t>
            </w:r>
            <w:proofErr w:type="gramStart"/>
            <w:r w:rsidRPr="00940516">
              <w:rPr>
                <w:sz w:val="20"/>
                <w:szCs w:val="20"/>
              </w:rPr>
              <w:t>identify</w:t>
            </w:r>
            <w:proofErr w:type="gramEnd"/>
            <w:r w:rsidRPr="00940516">
              <w:rPr>
                <w:sz w:val="20"/>
                <w:szCs w:val="20"/>
              </w:rPr>
              <w:t xml:space="preserve"> current issues related to Mexican American labor.</w:t>
            </w:r>
          </w:p>
        </w:tc>
        <w:tc>
          <w:tcPr>
            <w:tcW w:w="2226" w:type="dxa"/>
          </w:tcPr>
          <w:p w:rsidR="00940516" w:rsidRPr="004501E2" w:rsidRDefault="00940516" w:rsidP="00940516">
            <w:pPr>
              <w:rPr>
                <w:rFonts w:ascii="Arial" w:hAnsi="Arial" w:cs="Arial"/>
                <w:sz w:val="20"/>
                <w:szCs w:val="20"/>
              </w:rPr>
            </w:pPr>
          </w:p>
        </w:tc>
      </w:tr>
      <w:tr w:rsidR="00113A7F" w:rsidRPr="004501E2" w:rsidTr="009B2F9B">
        <w:tc>
          <w:tcPr>
            <w:tcW w:w="1435" w:type="dxa"/>
            <w:gridSpan w:val="3"/>
            <w:vMerge/>
          </w:tcPr>
          <w:p w:rsidR="00113A7F" w:rsidRPr="004501E2" w:rsidRDefault="00113A7F" w:rsidP="00113A7F">
            <w:pPr>
              <w:rPr>
                <w:rFonts w:ascii="Arial" w:hAnsi="Arial" w:cs="Arial"/>
                <w:sz w:val="20"/>
                <w:szCs w:val="20"/>
              </w:rPr>
            </w:pPr>
          </w:p>
        </w:tc>
        <w:tc>
          <w:tcPr>
            <w:tcW w:w="3298" w:type="dxa"/>
            <w:gridSpan w:val="2"/>
          </w:tcPr>
          <w:p w:rsidR="00113A7F" w:rsidRPr="00113A7F" w:rsidRDefault="00113A7F" w:rsidP="00113A7F">
            <w:pPr>
              <w:rPr>
                <w:rFonts w:ascii="Arial" w:hAnsi="Arial" w:cs="Arial"/>
                <w:b/>
                <w:sz w:val="20"/>
                <w:szCs w:val="20"/>
              </w:rPr>
            </w:pPr>
            <w:r w:rsidRPr="00113A7F">
              <w:rPr>
                <w:rFonts w:ascii="Arial" w:hAnsi="Arial" w:cs="Arial"/>
                <w:b/>
                <w:sz w:val="20"/>
                <w:szCs w:val="20"/>
              </w:rPr>
              <w:t xml:space="preserve">(9) </w:t>
            </w:r>
            <w:r>
              <w:rPr>
                <w:rFonts w:ascii="Arial" w:hAnsi="Arial" w:cs="Arial"/>
                <w:b/>
                <w:sz w:val="20"/>
                <w:szCs w:val="20"/>
              </w:rPr>
              <w:t xml:space="preserve">  </w:t>
            </w:r>
            <w:r w:rsidRPr="00113A7F">
              <w:rPr>
                <w:rFonts w:ascii="Arial" w:hAnsi="Arial" w:cs="Arial"/>
                <w:b/>
                <w:sz w:val="20"/>
                <w:szCs w:val="20"/>
              </w:rPr>
              <w:t>Citizenship.</w:t>
            </w:r>
          </w:p>
          <w:p w:rsidR="00113A7F" w:rsidRPr="004501E2" w:rsidRDefault="00113A7F" w:rsidP="00113A7F">
            <w:pPr>
              <w:ind w:left="436" w:hanging="90"/>
              <w:rPr>
                <w:rFonts w:ascii="Arial" w:hAnsi="Arial" w:cs="Arial"/>
                <w:sz w:val="20"/>
                <w:szCs w:val="20"/>
              </w:rPr>
            </w:pPr>
            <w:r w:rsidRPr="00113A7F">
              <w:rPr>
                <w:rFonts w:ascii="Arial" w:hAnsi="Arial" w:cs="Arial"/>
                <w:sz w:val="20"/>
                <w:szCs w:val="20"/>
              </w:rPr>
              <w:t xml:space="preserve"> The student understands the importance of the expression of different points of view in a constitutional republic. The student is expected to:</w:t>
            </w:r>
          </w:p>
        </w:tc>
        <w:tc>
          <w:tcPr>
            <w:tcW w:w="5991" w:type="dxa"/>
          </w:tcPr>
          <w:p w:rsidR="00113A7F" w:rsidRPr="00426A7F" w:rsidRDefault="00113A7F" w:rsidP="00113A7F">
            <w:pPr>
              <w:ind w:left="496" w:hanging="496"/>
              <w:rPr>
                <w:rFonts w:ascii="Arial" w:hAnsi="Arial" w:cs="Arial"/>
                <w:sz w:val="20"/>
                <w:szCs w:val="20"/>
              </w:rPr>
            </w:pPr>
            <w:r w:rsidRPr="008949E4">
              <w:rPr>
                <w:rFonts w:ascii="Arial" w:hAnsi="Arial" w:cs="Arial"/>
                <w:sz w:val="20"/>
                <w:szCs w:val="20"/>
              </w:rPr>
              <w:t>(A)</w:t>
            </w:r>
            <w:r>
              <w:rPr>
                <w:rFonts w:ascii="Arial" w:hAnsi="Arial" w:cs="Arial"/>
                <w:sz w:val="20"/>
                <w:szCs w:val="20"/>
              </w:rPr>
              <w:t xml:space="preserve">    </w:t>
            </w:r>
            <w:r w:rsidRPr="008949E4">
              <w:rPr>
                <w:rFonts w:ascii="Arial" w:hAnsi="Arial" w:cs="Arial"/>
                <w:sz w:val="20"/>
                <w:szCs w:val="20"/>
              </w:rPr>
              <w:t xml:space="preserve">describe the rights and responsibilities of Mexican Americans in civic </w:t>
            </w:r>
            <w:r>
              <w:rPr>
                <w:rFonts w:ascii="Arial" w:hAnsi="Arial" w:cs="Arial"/>
                <w:sz w:val="20"/>
                <w:szCs w:val="20"/>
              </w:rPr>
              <w:t xml:space="preserve">  </w:t>
            </w:r>
            <w:r w:rsidRPr="008949E4">
              <w:rPr>
                <w:rFonts w:ascii="Arial" w:hAnsi="Arial" w:cs="Arial"/>
                <w:sz w:val="20"/>
                <w:szCs w:val="20"/>
              </w:rPr>
              <w:t>participation within the U.S.;</w:t>
            </w:r>
          </w:p>
        </w:tc>
        <w:tc>
          <w:tcPr>
            <w:tcW w:w="2226" w:type="dxa"/>
          </w:tcPr>
          <w:p w:rsidR="00113A7F" w:rsidRPr="004501E2" w:rsidRDefault="00113A7F" w:rsidP="00113A7F">
            <w:pPr>
              <w:rPr>
                <w:rFonts w:ascii="Arial" w:hAnsi="Arial" w:cs="Arial"/>
                <w:sz w:val="20"/>
                <w:szCs w:val="20"/>
              </w:rPr>
            </w:pPr>
          </w:p>
        </w:tc>
      </w:tr>
      <w:tr w:rsidR="00113A7F" w:rsidRPr="004501E2" w:rsidTr="009B2F9B">
        <w:tc>
          <w:tcPr>
            <w:tcW w:w="1435" w:type="dxa"/>
            <w:gridSpan w:val="3"/>
            <w:vMerge/>
          </w:tcPr>
          <w:p w:rsidR="00113A7F" w:rsidRPr="004501E2" w:rsidRDefault="00113A7F" w:rsidP="00113A7F">
            <w:pPr>
              <w:rPr>
                <w:rFonts w:ascii="Arial" w:hAnsi="Arial" w:cs="Arial"/>
                <w:sz w:val="20"/>
                <w:szCs w:val="20"/>
              </w:rPr>
            </w:pPr>
          </w:p>
        </w:tc>
        <w:tc>
          <w:tcPr>
            <w:tcW w:w="3298" w:type="dxa"/>
            <w:gridSpan w:val="2"/>
          </w:tcPr>
          <w:p w:rsidR="00113A7F" w:rsidRPr="00113A7F" w:rsidRDefault="00113A7F" w:rsidP="00113A7F">
            <w:pPr>
              <w:ind w:left="436" w:hanging="436"/>
              <w:rPr>
                <w:rFonts w:ascii="Arial" w:hAnsi="Arial" w:cs="Arial"/>
                <w:sz w:val="20"/>
                <w:szCs w:val="20"/>
              </w:rPr>
            </w:pPr>
            <w:r w:rsidRPr="00113A7F">
              <w:rPr>
                <w:rFonts w:ascii="Arial" w:hAnsi="Arial" w:cs="Arial"/>
                <w:b/>
                <w:sz w:val="20"/>
                <w:szCs w:val="20"/>
              </w:rPr>
              <w:t>(11) Science, technology, and society</w:t>
            </w:r>
            <w:r w:rsidRPr="00113A7F">
              <w:rPr>
                <w:rFonts w:ascii="Arial" w:hAnsi="Arial" w:cs="Arial"/>
                <w:sz w:val="20"/>
                <w:szCs w:val="20"/>
              </w:rPr>
              <w:t xml:space="preserve">. </w:t>
            </w:r>
          </w:p>
          <w:p w:rsidR="00113A7F" w:rsidRPr="004501E2" w:rsidRDefault="00113A7F" w:rsidP="00113A7F">
            <w:pPr>
              <w:ind w:left="436" w:hanging="436"/>
              <w:rPr>
                <w:rFonts w:ascii="Arial" w:hAnsi="Arial" w:cs="Arial"/>
                <w:sz w:val="20"/>
                <w:szCs w:val="20"/>
              </w:rPr>
            </w:pPr>
            <w:r w:rsidRPr="00113A7F">
              <w:rPr>
                <w:rFonts w:ascii="Arial" w:hAnsi="Arial" w:cs="Arial"/>
                <w:sz w:val="20"/>
                <w:szCs w:val="20"/>
              </w:rPr>
              <w:t xml:space="preserve">        The student understands the impact of selected Mexican American individuals and groups on the development of science and technology in American society and on a global scale. The student is expected to:</w:t>
            </w:r>
          </w:p>
        </w:tc>
        <w:tc>
          <w:tcPr>
            <w:tcW w:w="5991" w:type="dxa"/>
          </w:tcPr>
          <w:p w:rsidR="00113A7F" w:rsidRPr="004501E2" w:rsidRDefault="00113A7F" w:rsidP="00113A7F">
            <w:pPr>
              <w:ind w:left="526" w:hanging="526"/>
              <w:rPr>
                <w:rFonts w:ascii="Arial" w:hAnsi="Arial" w:cs="Arial"/>
                <w:sz w:val="20"/>
                <w:szCs w:val="20"/>
              </w:rPr>
            </w:pPr>
            <w:r w:rsidRPr="00113A7F">
              <w:rPr>
                <w:rFonts w:ascii="Arial" w:hAnsi="Arial" w:cs="Arial"/>
                <w:sz w:val="20"/>
                <w:szCs w:val="20"/>
              </w:rPr>
              <w:t>(B)</w:t>
            </w:r>
            <w:r w:rsidRPr="00113A7F">
              <w:rPr>
                <w:rFonts w:ascii="Arial" w:hAnsi="Arial" w:cs="Arial"/>
                <w:sz w:val="20"/>
                <w:szCs w:val="20"/>
              </w:rPr>
              <w:tab/>
            </w:r>
            <w:proofErr w:type="gramStart"/>
            <w:r w:rsidRPr="00113A7F">
              <w:rPr>
                <w:rFonts w:ascii="Arial" w:hAnsi="Arial" w:cs="Arial"/>
                <w:sz w:val="20"/>
                <w:szCs w:val="20"/>
              </w:rPr>
              <w:t>identify</w:t>
            </w:r>
            <w:proofErr w:type="gramEnd"/>
            <w:r w:rsidRPr="00113A7F">
              <w:rPr>
                <w:rFonts w:ascii="Arial" w:hAnsi="Arial" w:cs="Arial"/>
                <w:sz w:val="20"/>
                <w:szCs w:val="20"/>
              </w:rPr>
              <w:t xml:space="preserve"> contributions of selected Mexican Americans to science and technology in the U.S. and the world, such as Albert Baez, Martha E. Bernal, Ellen Ochoa, and Linda Garcia </w:t>
            </w:r>
            <w:proofErr w:type="spellStart"/>
            <w:r w:rsidRPr="00113A7F">
              <w:rPr>
                <w:rFonts w:ascii="Arial" w:hAnsi="Arial" w:cs="Arial"/>
                <w:sz w:val="20"/>
                <w:szCs w:val="20"/>
              </w:rPr>
              <w:t>Cubero</w:t>
            </w:r>
            <w:proofErr w:type="spellEnd"/>
            <w:r w:rsidRPr="00113A7F">
              <w:rPr>
                <w:rFonts w:ascii="Arial" w:hAnsi="Arial" w:cs="Arial"/>
                <w:sz w:val="20"/>
                <w:szCs w:val="20"/>
              </w:rPr>
              <w:t>.</w:t>
            </w:r>
          </w:p>
        </w:tc>
        <w:tc>
          <w:tcPr>
            <w:tcW w:w="2226" w:type="dxa"/>
          </w:tcPr>
          <w:p w:rsidR="00113A7F" w:rsidRPr="004501E2" w:rsidRDefault="00113A7F" w:rsidP="00113A7F">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113A7F" w:rsidRDefault="009D5BC7" w:rsidP="009D5BC7">
            <w:pPr>
              <w:ind w:left="481" w:hanging="450"/>
              <w:rPr>
                <w:rFonts w:ascii="Arial" w:hAnsi="Arial" w:cs="Arial"/>
                <w:b/>
                <w:sz w:val="20"/>
                <w:szCs w:val="20"/>
              </w:rPr>
            </w:pPr>
            <w:r>
              <w:rPr>
                <w:rFonts w:ascii="Arial" w:hAnsi="Arial" w:cs="Arial"/>
                <w:b/>
                <w:sz w:val="20"/>
                <w:szCs w:val="20"/>
              </w:rPr>
              <w:t xml:space="preserve">(9)  </w:t>
            </w:r>
            <w:r w:rsidRPr="00113A7F">
              <w:rPr>
                <w:rFonts w:ascii="Arial" w:hAnsi="Arial" w:cs="Arial"/>
                <w:b/>
                <w:sz w:val="20"/>
                <w:szCs w:val="20"/>
              </w:rPr>
              <w:t>Citizenship.</w:t>
            </w:r>
          </w:p>
          <w:p w:rsidR="009D5BC7" w:rsidRPr="00113A7F" w:rsidRDefault="009D5BC7" w:rsidP="009D5BC7">
            <w:pPr>
              <w:ind w:left="481" w:hanging="135"/>
              <w:rPr>
                <w:rFonts w:ascii="Arial" w:hAnsi="Arial" w:cs="Arial"/>
                <w:sz w:val="20"/>
                <w:szCs w:val="20"/>
              </w:rPr>
            </w:pPr>
            <w:r w:rsidRPr="00113A7F">
              <w:rPr>
                <w:rFonts w:ascii="Arial" w:hAnsi="Arial" w:cs="Arial"/>
                <w:b/>
                <w:sz w:val="20"/>
                <w:szCs w:val="20"/>
              </w:rPr>
              <w:t xml:space="preserve"> </w:t>
            </w:r>
            <w:r w:rsidRPr="00113A7F">
              <w:rPr>
                <w:rFonts w:ascii="Arial" w:hAnsi="Arial" w:cs="Arial"/>
                <w:sz w:val="20"/>
                <w:szCs w:val="20"/>
              </w:rPr>
              <w:t>The student understands the importance of the expression of different points of view in a constitutional republic. The student is expected to:</w:t>
            </w:r>
          </w:p>
        </w:tc>
        <w:tc>
          <w:tcPr>
            <w:tcW w:w="5991" w:type="dxa"/>
          </w:tcPr>
          <w:p w:rsidR="009D5BC7" w:rsidRPr="00426A7F" w:rsidRDefault="009D5BC7" w:rsidP="009D5BC7">
            <w:pPr>
              <w:ind w:left="496" w:hanging="496"/>
              <w:rPr>
                <w:rFonts w:ascii="Arial" w:hAnsi="Arial" w:cs="Arial"/>
                <w:sz w:val="20"/>
                <w:szCs w:val="20"/>
              </w:rPr>
            </w:pPr>
            <w:r w:rsidRPr="008949E4">
              <w:rPr>
                <w:rFonts w:ascii="Arial" w:hAnsi="Arial" w:cs="Arial"/>
                <w:sz w:val="20"/>
                <w:szCs w:val="20"/>
              </w:rPr>
              <w:t>(A)</w:t>
            </w:r>
            <w:r>
              <w:rPr>
                <w:rFonts w:ascii="Arial" w:hAnsi="Arial" w:cs="Arial"/>
                <w:sz w:val="20"/>
                <w:szCs w:val="20"/>
              </w:rPr>
              <w:t xml:space="preserve">    </w:t>
            </w:r>
            <w:r w:rsidRPr="008949E4">
              <w:rPr>
                <w:rFonts w:ascii="Arial" w:hAnsi="Arial" w:cs="Arial"/>
                <w:sz w:val="20"/>
                <w:szCs w:val="20"/>
              </w:rPr>
              <w:t xml:space="preserve">describe the rights and responsibilities of Mexican Americans in civic </w:t>
            </w:r>
            <w:r>
              <w:rPr>
                <w:rFonts w:ascii="Arial" w:hAnsi="Arial" w:cs="Arial"/>
                <w:sz w:val="20"/>
                <w:szCs w:val="20"/>
              </w:rPr>
              <w:t xml:space="preserve">  </w:t>
            </w:r>
            <w:r w:rsidRPr="008949E4">
              <w:rPr>
                <w:rFonts w:ascii="Arial" w:hAnsi="Arial" w:cs="Arial"/>
                <w:sz w:val="20"/>
                <w:szCs w:val="20"/>
              </w:rPr>
              <w:t>participation within the U.S.;</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F1143F" w:rsidRDefault="009D5BC7" w:rsidP="009D5BC7">
            <w:pPr>
              <w:ind w:left="481" w:hanging="450"/>
              <w:rPr>
                <w:rFonts w:ascii="Arial" w:hAnsi="Arial" w:cs="Arial"/>
                <w:b/>
                <w:sz w:val="20"/>
                <w:szCs w:val="20"/>
              </w:rPr>
            </w:pPr>
          </w:p>
        </w:tc>
        <w:tc>
          <w:tcPr>
            <w:tcW w:w="5991" w:type="dxa"/>
          </w:tcPr>
          <w:p w:rsidR="009D5BC7" w:rsidRPr="00426A7F" w:rsidRDefault="009D5BC7" w:rsidP="009D5BC7">
            <w:pPr>
              <w:tabs>
                <w:tab w:val="left" w:pos="5381"/>
              </w:tabs>
              <w:ind w:left="451" w:hanging="405"/>
              <w:rPr>
                <w:rFonts w:ascii="Arial" w:hAnsi="Arial" w:cs="Arial"/>
                <w:sz w:val="20"/>
                <w:szCs w:val="20"/>
              </w:rPr>
            </w:pPr>
            <w:r w:rsidRPr="008949E4">
              <w:rPr>
                <w:rFonts w:ascii="Arial" w:hAnsi="Arial" w:cs="Arial"/>
                <w:sz w:val="20"/>
                <w:szCs w:val="20"/>
              </w:rPr>
              <w:t>(B)</w:t>
            </w:r>
            <w:r w:rsidRPr="008949E4">
              <w:rPr>
                <w:rFonts w:ascii="Arial" w:hAnsi="Arial" w:cs="Arial"/>
                <w:sz w:val="20"/>
                <w:szCs w:val="20"/>
              </w:rPr>
              <w:tab/>
            </w:r>
            <w:r>
              <w:rPr>
                <w:rFonts w:ascii="Arial" w:hAnsi="Arial" w:cs="Arial"/>
                <w:sz w:val="20"/>
                <w:szCs w:val="20"/>
              </w:rPr>
              <w:t xml:space="preserve"> </w:t>
            </w:r>
            <w:r w:rsidRPr="008949E4">
              <w:rPr>
                <w:rFonts w:ascii="Arial" w:hAnsi="Arial" w:cs="Arial"/>
                <w:sz w:val="20"/>
                <w:szCs w:val="20"/>
              </w:rPr>
              <w:t>identify diverse ways Americans construct notions of citizenship and community, including formal citizenship (such as legally ascribed citizenship and the Enlightenment notion of a social contract between an individual or group and the nation-state) and cultural citizenship (such as that based on connections to nations of origin, connections to multiple nations, ethnic identity, racial identity, linguistic identity, and affinity group identity);</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F1143F" w:rsidRDefault="009D5BC7" w:rsidP="009D5BC7">
            <w:pPr>
              <w:ind w:left="481" w:hanging="450"/>
              <w:rPr>
                <w:rFonts w:ascii="Arial" w:hAnsi="Arial" w:cs="Arial"/>
                <w:b/>
                <w:sz w:val="20"/>
                <w:szCs w:val="20"/>
              </w:rPr>
            </w:pPr>
          </w:p>
        </w:tc>
        <w:tc>
          <w:tcPr>
            <w:tcW w:w="5991" w:type="dxa"/>
          </w:tcPr>
          <w:p w:rsidR="009D5BC7" w:rsidRPr="00426A7F" w:rsidRDefault="009D5BC7" w:rsidP="009D5BC7">
            <w:pPr>
              <w:tabs>
                <w:tab w:val="left" w:pos="5381"/>
              </w:tabs>
              <w:ind w:left="496" w:hanging="496"/>
              <w:rPr>
                <w:rFonts w:ascii="Arial" w:hAnsi="Arial" w:cs="Arial"/>
                <w:sz w:val="20"/>
                <w:szCs w:val="20"/>
              </w:rPr>
            </w:pPr>
            <w:r w:rsidRPr="008949E4">
              <w:rPr>
                <w:rFonts w:ascii="Arial" w:hAnsi="Arial" w:cs="Arial"/>
                <w:sz w:val="20"/>
                <w:szCs w:val="20"/>
              </w:rPr>
              <w:t>(C)</w:t>
            </w:r>
            <w:r>
              <w:rPr>
                <w:rFonts w:ascii="Arial" w:hAnsi="Arial" w:cs="Arial"/>
                <w:sz w:val="20"/>
                <w:szCs w:val="20"/>
              </w:rPr>
              <w:t xml:space="preserve">   </w:t>
            </w:r>
            <w:r w:rsidRPr="008949E4">
              <w:rPr>
                <w:rFonts w:ascii="Arial" w:hAnsi="Arial" w:cs="Arial"/>
                <w:sz w:val="20"/>
                <w:szCs w:val="20"/>
              </w:rPr>
              <w:t>analyze the connotations and histories of identity nomenclature relevant to Mexican Americans, such as Mexican, Spanish, Hispanic, Chicana/a, illegal, undocumented,  Mexican-American, and American-Mexican;</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F1143F" w:rsidRDefault="009D5BC7" w:rsidP="009D5BC7">
            <w:pPr>
              <w:ind w:left="481" w:hanging="450"/>
              <w:rPr>
                <w:rFonts w:ascii="Arial" w:hAnsi="Arial" w:cs="Arial"/>
                <w:b/>
                <w:sz w:val="20"/>
                <w:szCs w:val="20"/>
              </w:rPr>
            </w:pPr>
          </w:p>
        </w:tc>
        <w:tc>
          <w:tcPr>
            <w:tcW w:w="5991" w:type="dxa"/>
          </w:tcPr>
          <w:p w:rsidR="009D5BC7" w:rsidRPr="0087388B" w:rsidRDefault="009D5BC7" w:rsidP="009D5BC7">
            <w:pPr>
              <w:ind w:left="466" w:right="255" w:hanging="466"/>
              <w:rPr>
                <w:rFonts w:ascii="Arial" w:hAnsi="Arial" w:cs="Arial"/>
                <w:sz w:val="20"/>
                <w:szCs w:val="20"/>
              </w:rPr>
            </w:pPr>
            <w:r w:rsidRPr="0087388B">
              <w:rPr>
                <w:rFonts w:ascii="Arial" w:hAnsi="Arial" w:cs="Arial"/>
                <w:color w:val="343434"/>
                <w:sz w:val="20"/>
              </w:rPr>
              <w:t>(D)</w:t>
            </w:r>
            <w:r w:rsidRPr="0087388B">
              <w:rPr>
                <w:rFonts w:ascii="Arial" w:hAnsi="Arial" w:cs="Arial"/>
                <w:color w:val="343434"/>
                <w:sz w:val="20"/>
              </w:rPr>
              <w:tab/>
              <w:t>identify selected contemporary Mexican American issues that  have led to diverse points of view in public discourse; and</w:t>
            </w:r>
            <w:r w:rsidRPr="0087388B">
              <w:rPr>
                <w:rFonts w:ascii="Arial" w:hAnsi="Arial" w:cs="Arial"/>
                <w:color w:val="343434"/>
                <w:sz w:val="20"/>
              </w:rPr>
              <w:br/>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F1143F" w:rsidRDefault="009D5BC7" w:rsidP="009D5BC7">
            <w:pPr>
              <w:ind w:left="481" w:hanging="450"/>
              <w:rPr>
                <w:rFonts w:ascii="Arial" w:hAnsi="Arial" w:cs="Arial"/>
                <w:b/>
                <w:sz w:val="20"/>
                <w:szCs w:val="20"/>
              </w:rPr>
            </w:pPr>
          </w:p>
        </w:tc>
        <w:tc>
          <w:tcPr>
            <w:tcW w:w="5991" w:type="dxa"/>
          </w:tcPr>
          <w:p w:rsidR="009D5BC7" w:rsidRPr="0087388B" w:rsidRDefault="009D5BC7" w:rsidP="009D5BC7">
            <w:pPr>
              <w:tabs>
                <w:tab w:val="left" w:pos="3414"/>
                <w:tab w:val="left" w:pos="3415"/>
              </w:tabs>
              <w:ind w:left="466" w:right="255" w:hanging="450"/>
              <w:rPr>
                <w:rFonts w:ascii="Arial" w:hAnsi="Arial" w:cs="Arial"/>
                <w:color w:val="343434"/>
                <w:sz w:val="20"/>
              </w:rPr>
            </w:pPr>
            <w:r w:rsidRPr="0087388B">
              <w:rPr>
                <w:rFonts w:ascii="Arial" w:hAnsi="Arial" w:cs="Arial"/>
                <w:color w:val="343434"/>
                <w:sz w:val="20"/>
              </w:rPr>
              <w:t>(E)</w:t>
            </w:r>
            <w:r w:rsidRPr="0087388B">
              <w:rPr>
                <w:rFonts w:ascii="Arial" w:hAnsi="Arial" w:cs="Arial"/>
                <w:color w:val="343434"/>
                <w:sz w:val="20"/>
              </w:rPr>
              <w:tab/>
              <w:t>analyze diverse points of view related to contemporary Mexican American issues</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Default="009D5BC7" w:rsidP="009D5BC7">
            <w:pPr>
              <w:rPr>
                <w:rFonts w:ascii="Arial" w:hAnsi="Arial" w:cs="Arial"/>
                <w:sz w:val="20"/>
                <w:szCs w:val="20"/>
              </w:rPr>
            </w:pPr>
            <w:r w:rsidRPr="000B4278">
              <w:rPr>
                <w:rFonts w:ascii="Arial" w:hAnsi="Arial" w:cs="Arial"/>
                <w:sz w:val="20"/>
                <w:szCs w:val="20"/>
              </w:rPr>
              <w:t>(</w:t>
            </w:r>
            <w:r w:rsidRPr="00F1143F">
              <w:rPr>
                <w:rFonts w:ascii="Arial" w:hAnsi="Arial" w:cs="Arial"/>
                <w:b/>
                <w:sz w:val="20"/>
                <w:szCs w:val="20"/>
              </w:rPr>
              <w:t>10)</w:t>
            </w:r>
            <w:r>
              <w:rPr>
                <w:rFonts w:ascii="Arial" w:hAnsi="Arial" w:cs="Arial"/>
                <w:b/>
                <w:sz w:val="20"/>
                <w:szCs w:val="20"/>
              </w:rPr>
              <w:t xml:space="preserve"> </w:t>
            </w:r>
            <w:r w:rsidRPr="00F1143F">
              <w:rPr>
                <w:rFonts w:ascii="Arial" w:hAnsi="Arial" w:cs="Arial"/>
                <w:b/>
                <w:sz w:val="20"/>
                <w:szCs w:val="20"/>
              </w:rPr>
              <w:t>Culture</w:t>
            </w:r>
          </w:p>
          <w:p w:rsidR="009D5BC7" w:rsidRPr="00426A7F" w:rsidRDefault="009D5BC7" w:rsidP="009D5BC7">
            <w:pPr>
              <w:ind w:left="391"/>
              <w:rPr>
                <w:rFonts w:ascii="Arial" w:hAnsi="Arial" w:cs="Arial"/>
                <w:sz w:val="20"/>
                <w:szCs w:val="20"/>
              </w:rPr>
            </w:pPr>
            <w:r w:rsidRPr="000B4278">
              <w:rPr>
                <w:rFonts w:ascii="Arial" w:hAnsi="Arial" w:cs="Arial"/>
                <w:sz w:val="20"/>
                <w:szCs w:val="20"/>
              </w:rPr>
              <w:t xml:space="preserve">The student understands the relationship between Mexican American artistic expression and the times during which the art </w:t>
            </w:r>
            <w:proofErr w:type="gramStart"/>
            <w:r w:rsidRPr="000B4278">
              <w:rPr>
                <w:rFonts w:ascii="Arial" w:hAnsi="Arial" w:cs="Arial"/>
                <w:sz w:val="20"/>
                <w:szCs w:val="20"/>
              </w:rPr>
              <w:t>was created</w:t>
            </w:r>
            <w:proofErr w:type="gramEnd"/>
            <w:r w:rsidRPr="000B4278">
              <w:rPr>
                <w:rFonts w:ascii="Arial" w:hAnsi="Arial" w:cs="Arial"/>
                <w:sz w:val="20"/>
                <w:szCs w:val="20"/>
              </w:rPr>
              <w:t>. The student is expected to:</w:t>
            </w:r>
          </w:p>
        </w:tc>
        <w:tc>
          <w:tcPr>
            <w:tcW w:w="5991" w:type="dxa"/>
          </w:tcPr>
          <w:p w:rsidR="009D5BC7" w:rsidRPr="009D5BC7" w:rsidRDefault="009D5BC7" w:rsidP="009D5BC7">
            <w:pPr>
              <w:pStyle w:val="ListParagraph"/>
              <w:numPr>
                <w:ilvl w:val="0"/>
                <w:numId w:val="22"/>
              </w:numPr>
              <w:tabs>
                <w:tab w:val="left" w:pos="3420"/>
                <w:tab w:val="left" w:pos="3421"/>
              </w:tabs>
              <w:spacing w:before="15" w:line="216" w:lineRule="exact"/>
              <w:ind w:left="436" w:right="165" w:hanging="436"/>
              <w:rPr>
                <w:sz w:val="20"/>
                <w:szCs w:val="20"/>
              </w:rPr>
            </w:pPr>
            <w:proofErr w:type="gramStart"/>
            <w:r w:rsidRPr="009D5BC7">
              <w:rPr>
                <w:color w:val="343434"/>
                <w:sz w:val="20"/>
              </w:rPr>
              <w:t>analyze</w:t>
            </w:r>
            <w:proofErr w:type="gramEnd"/>
            <w:r w:rsidRPr="009D5BC7">
              <w:rPr>
                <w:color w:val="343434"/>
                <w:sz w:val="20"/>
              </w:rPr>
              <w:t xml:space="preserve"> diverse points of view related to contemporary Mexican American issues.</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426A7F" w:rsidRDefault="009D5BC7" w:rsidP="009D5BC7">
            <w:pPr>
              <w:rPr>
                <w:rFonts w:ascii="Arial" w:hAnsi="Arial" w:cs="Arial"/>
                <w:sz w:val="20"/>
                <w:szCs w:val="20"/>
              </w:rPr>
            </w:pPr>
          </w:p>
        </w:tc>
        <w:tc>
          <w:tcPr>
            <w:tcW w:w="5991" w:type="dxa"/>
          </w:tcPr>
          <w:p w:rsidR="009D5BC7" w:rsidRPr="009D5BC7" w:rsidRDefault="009D5BC7" w:rsidP="009D5BC7">
            <w:pPr>
              <w:pStyle w:val="ListParagraph"/>
              <w:numPr>
                <w:ilvl w:val="0"/>
                <w:numId w:val="22"/>
              </w:numPr>
              <w:tabs>
                <w:tab w:val="left" w:pos="5381"/>
              </w:tabs>
              <w:ind w:left="436" w:hanging="436"/>
              <w:rPr>
                <w:sz w:val="20"/>
                <w:szCs w:val="20"/>
              </w:rPr>
            </w:pPr>
            <w:r w:rsidRPr="009D5BC7">
              <w:rPr>
                <w:sz w:val="20"/>
                <w:szCs w:val="20"/>
              </w:rPr>
              <w:t>analyze the significance of selected works of Mexican American literature such as ”I am Joaquin: (1967) by Rodolfo “Corky) Gonzales and ”</w:t>
            </w:r>
            <w:proofErr w:type="spellStart"/>
            <w:r w:rsidRPr="009D5BC7">
              <w:rPr>
                <w:sz w:val="20"/>
                <w:szCs w:val="20"/>
              </w:rPr>
              <w:t>Pensamiento</w:t>
            </w:r>
            <w:proofErr w:type="spellEnd"/>
            <w:r w:rsidRPr="009D5BC7">
              <w:rPr>
                <w:sz w:val="20"/>
                <w:szCs w:val="20"/>
              </w:rPr>
              <w:t xml:space="preserve"> </w:t>
            </w:r>
            <w:proofErr w:type="spellStart"/>
            <w:r w:rsidRPr="009D5BC7">
              <w:rPr>
                <w:sz w:val="20"/>
                <w:szCs w:val="20"/>
              </w:rPr>
              <w:t>Serpentino</w:t>
            </w:r>
            <w:proofErr w:type="spellEnd"/>
            <w:r w:rsidRPr="009D5BC7">
              <w:rPr>
                <w:sz w:val="20"/>
                <w:szCs w:val="20"/>
              </w:rPr>
              <w:t>” (1971) by Luis Valdez;</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426A7F" w:rsidRDefault="009D5BC7" w:rsidP="009D5BC7">
            <w:pPr>
              <w:rPr>
                <w:rFonts w:ascii="Arial" w:hAnsi="Arial" w:cs="Arial"/>
                <w:sz w:val="20"/>
                <w:szCs w:val="20"/>
              </w:rPr>
            </w:pPr>
          </w:p>
        </w:tc>
        <w:tc>
          <w:tcPr>
            <w:tcW w:w="5991" w:type="dxa"/>
          </w:tcPr>
          <w:p w:rsidR="009D5BC7" w:rsidRPr="00426A7F" w:rsidRDefault="009D5BC7" w:rsidP="009D5BC7">
            <w:pPr>
              <w:tabs>
                <w:tab w:val="left" w:pos="5381"/>
              </w:tabs>
              <w:ind w:left="451" w:hanging="405"/>
              <w:rPr>
                <w:rFonts w:ascii="Arial" w:hAnsi="Arial" w:cs="Arial"/>
                <w:sz w:val="20"/>
                <w:szCs w:val="20"/>
              </w:rPr>
            </w:pPr>
            <w:r w:rsidRPr="000B4278">
              <w:rPr>
                <w:rFonts w:ascii="Arial" w:hAnsi="Arial" w:cs="Arial"/>
                <w:sz w:val="20"/>
                <w:szCs w:val="20"/>
              </w:rPr>
              <w:t>(C)</w:t>
            </w:r>
            <w:r w:rsidRPr="000B4278">
              <w:rPr>
                <w:rFonts w:ascii="Arial" w:hAnsi="Arial" w:cs="Arial"/>
                <w:sz w:val="20"/>
                <w:szCs w:val="20"/>
              </w:rPr>
              <w:tab/>
              <w:t xml:space="preserve">describe the role of artistic expression in mobilizing Mexican Americans and others toward civic participation </w:t>
            </w:r>
            <w:r>
              <w:rPr>
                <w:rFonts w:ascii="Arial" w:hAnsi="Arial" w:cs="Arial"/>
                <w:sz w:val="20"/>
                <w:szCs w:val="20"/>
              </w:rPr>
              <w:t>and action, such as the role of “</w:t>
            </w:r>
            <w:proofErr w:type="spellStart"/>
            <w:r>
              <w:rPr>
                <w:rFonts w:ascii="Arial" w:hAnsi="Arial" w:cs="Arial"/>
                <w:sz w:val="20"/>
                <w:szCs w:val="20"/>
              </w:rPr>
              <w:t>Teatro</w:t>
            </w:r>
            <w:proofErr w:type="spellEnd"/>
            <w:r>
              <w:rPr>
                <w:rFonts w:ascii="Arial" w:hAnsi="Arial" w:cs="Arial"/>
                <w:sz w:val="20"/>
                <w:szCs w:val="20"/>
              </w:rPr>
              <w:t xml:space="preserve"> </w:t>
            </w:r>
            <w:proofErr w:type="spellStart"/>
            <w:r>
              <w:rPr>
                <w:rFonts w:ascii="Arial" w:hAnsi="Arial" w:cs="Arial"/>
                <w:sz w:val="20"/>
                <w:szCs w:val="20"/>
              </w:rPr>
              <w:t>Campesino</w:t>
            </w:r>
            <w:proofErr w:type="spellEnd"/>
            <w:r>
              <w:rPr>
                <w:rFonts w:ascii="Arial" w:hAnsi="Arial" w:cs="Arial"/>
                <w:sz w:val="20"/>
                <w:szCs w:val="20"/>
              </w:rPr>
              <w:t>”</w:t>
            </w:r>
            <w:r w:rsidRPr="000B4278">
              <w:rPr>
                <w:rFonts w:ascii="Arial" w:hAnsi="Arial" w:cs="Arial"/>
                <w:sz w:val="20"/>
                <w:szCs w:val="20"/>
              </w:rPr>
              <w:t xml:space="preserve"> during the Farmworkers Movement;</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426A7F" w:rsidRDefault="009D5BC7" w:rsidP="009D5BC7">
            <w:pPr>
              <w:rPr>
                <w:rFonts w:ascii="Arial" w:hAnsi="Arial" w:cs="Arial"/>
                <w:sz w:val="20"/>
                <w:szCs w:val="20"/>
              </w:rPr>
            </w:pPr>
          </w:p>
        </w:tc>
        <w:tc>
          <w:tcPr>
            <w:tcW w:w="5991" w:type="dxa"/>
          </w:tcPr>
          <w:p w:rsidR="009D5BC7" w:rsidRPr="005B7B31" w:rsidRDefault="009D5BC7" w:rsidP="009D5BC7">
            <w:pPr>
              <w:tabs>
                <w:tab w:val="left" w:pos="5381"/>
              </w:tabs>
              <w:ind w:left="436" w:hanging="360"/>
              <w:rPr>
                <w:rFonts w:ascii="Arial" w:hAnsi="Arial" w:cs="Arial"/>
                <w:sz w:val="20"/>
                <w:szCs w:val="20"/>
              </w:rPr>
            </w:pPr>
            <w:r w:rsidRPr="005B7B31">
              <w:rPr>
                <w:rFonts w:ascii="Arial" w:hAnsi="Arial" w:cs="Arial"/>
                <w:sz w:val="20"/>
                <w:szCs w:val="20"/>
              </w:rPr>
              <w:t>(D)</w:t>
            </w:r>
            <w:r>
              <w:rPr>
                <w:rFonts w:ascii="Arial" w:hAnsi="Arial" w:cs="Arial"/>
                <w:sz w:val="20"/>
                <w:szCs w:val="20"/>
              </w:rPr>
              <w:t xml:space="preserve"> </w:t>
            </w:r>
            <w:r w:rsidRPr="005B7B31">
              <w:rPr>
                <w:rFonts w:ascii="Arial" w:hAnsi="Arial" w:cs="Arial"/>
                <w:sz w:val="20"/>
                <w:szCs w:val="20"/>
              </w:rPr>
              <w:t xml:space="preserve"> </w:t>
            </w:r>
            <w:proofErr w:type="gramStart"/>
            <w:r w:rsidRPr="005B7B31">
              <w:rPr>
                <w:rFonts w:ascii="Arial" w:hAnsi="Arial" w:cs="Arial"/>
                <w:sz w:val="20"/>
                <w:szCs w:val="20"/>
              </w:rPr>
              <w:t>identify</w:t>
            </w:r>
            <w:proofErr w:type="gramEnd"/>
            <w:r w:rsidRPr="005B7B31">
              <w:rPr>
                <w:rFonts w:ascii="Arial" w:hAnsi="Arial" w:cs="Arial"/>
                <w:sz w:val="20"/>
                <w:szCs w:val="20"/>
              </w:rPr>
              <w:t xml:space="preserve"> the impact of Mexican American popular culture on the U.S. and the   rest of the world over time.</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867C22" w:rsidRDefault="009D5BC7" w:rsidP="009D5BC7">
            <w:pPr>
              <w:rPr>
                <w:rFonts w:ascii="Arial" w:hAnsi="Arial" w:cs="Arial"/>
                <w:sz w:val="20"/>
                <w:szCs w:val="20"/>
              </w:rPr>
            </w:pPr>
            <w:r w:rsidRPr="00867C22">
              <w:rPr>
                <w:rFonts w:ascii="Arial" w:hAnsi="Arial" w:cs="Arial"/>
                <w:b/>
                <w:sz w:val="20"/>
                <w:szCs w:val="20"/>
              </w:rPr>
              <w:t>(12) Social studies skills.</w:t>
            </w:r>
          </w:p>
          <w:p w:rsidR="009D5BC7" w:rsidRPr="00867C22" w:rsidRDefault="009D5BC7" w:rsidP="009D5BC7">
            <w:pPr>
              <w:ind w:left="391"/>
              <w:rPr>
                <w:rFonts w:ascii="Arial" w:hAnsi="Arial" w:cs="Arial"/>
                <w:sz w:val="20"/>
                <w:szCs w:val="20"/>
              </w:rPr>
            </w:pPr>
            <w:r w:rsidRPr="00867C22">
              <w:rPr>
                <w:rFonts w:ascii="Arial" w:hAnsi="Arial" w:cs="Arial"/>
                <w:sz w:val="20"/>
                <w:szCs w:val="20"/>
              </w:rPr>
              <w:t>The student applies critical-thinking skills to organize and use information acquired from a variety of valid sources, including electronic technology. The student is expected to:</w:t>
            </w:r>
          </w:p>
        </w:tc>
        <w:tc>
          <w:tcPr>
            <w:tcW w:w="5991" w:type="dxa"/>
          </w:tcPr>
          <w:p w:rsidR="009D5BC7" w:rsidRPr="009D5BC7" w:rsidRDefault="009D5BC7" w:rsidP="009D5BC7">
            <w:pPr>
              <w:pStyle w:val="ListParagraph"/>
              <w:numPr>
                <w:ilvl w:val="0"/>
                <w:numId w:val="23"/>
              </w:numPr>
              <w:tabs>
                <w:tab w:val="left" w:pos="5381"/>
              </w:tabs>
              <w:rPr>
                <w:sz w:val="20"/>
                <w:szCs w:val="20"/>
              </w:rPr>
            </w:pPr>
            <w:r w:rsidRPr="009D5BC7">
              <w:rPr>
                <w:sz w:val="20"/>
                <w:szCs w:val="20"/>
              </w:rPr>
              <w:t>create a written and/or oral presentation on a contemporary Mexican American issue or topic using critical methods of inquiry; and</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867C22" w:rsidRDefault="009D5BC7" w:rsidP="009D5BC7">
            <w:pPr>
              <w:rPr>
                <w:rFonts w:ascii="Arial" w:hAnsi="Arial" w:cs="Arial"/>
                <w:sz w:val="20"/>
                <w:szCs w:val="20"/>
              </w:rPr>
            </w:pPr>
          </w:p>
        </w:tc>
        <w:tc>
          <w:tcPr>
            <w:tcW w:w="5991" w:type="dxa"/>
          </w:tcPr>
          <w:p w:rsidR="009D5BC7" w:rsidRPr="009D5BC7" w:rsidRDefault="009D5BC7" w:rsidP="009D5BC7">
            <w:pPr>
              <w:pStyle w:val="ListParagraph"/>
              <w:numPr>
                <w:ilvl w:val="0"/>
                <w:numId w:val="23"/>
              </w:numPr>
              <w:tabs>
                <w:tab w:val="left" w:pos="5381"/>
              </w:tabs>
              <w:rPr>
                <w:sz w:val="20"/>
                <w:szCs w:val="20"/>
              </w:rPr>
            </w:pPr>
            <w:proofErr w:type="gramStart"/>
            <w:r w:rsidRPr="009D5BC7">
              <w:rPr>
                <w:sz w:val="20"/>
                <w:szCs w:val="20"/>
              </w:rPr>
              <w:t>analyze</w:t>
            </w:r>
            <w:proofErr w:type="gramEnd"/>
            <w:r w:rsidRPr="009D5BC7">
              <w:rPr>
                <w:sz w:val="20"/>
                <w:szCs w:val="20"/>
              </w:rPr>
              <w:t xml:space="preserve"> information by sequencing, categorizing, identifying cause-and-effect relationships. comparing, contrasting, finding the main idea, summarizing, making generalizations and predictions, and drawing inferences and conclusions.</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867C22" w:rsidRDefault="009D5BC7" w:rsidP="009D5BC7">
            <w:pPr>
              <w:rPr>
                <w:rFonts w:ascii="Arial" w:hAnsi="Arial" w:cs="Arial"/>
                <w:b/>
                <w:sz w:val="20"/>
                <w:szCs w:val="20"/>
              </w:rPr>
            </w:pPr>
            <w:r w:rsidRPr="00867C22">
              <w:rPr>
                <w:rFonts w:ascii="Arial" w:hAnsi="Arial" w:cs="Arial"/>
                <w:b/>
                <w:sz w:val="20"/>
                <w:szCs w:val="20"/>
              </w:rPr>
              <w:t xml:space="preserve">(13) Social studies skills. </w:t>
            </w:r>
          </w:p>
          <w:p w:rsidR="009D5BC7" w:rsidRPr="00867C22" w:rsidRDefault="009D5BC7" w:rsidP="009D5BC7">
            <w:pPr>
              <w:ind w:left="391"/>
              <w:rPr>
                <w:rFonts w:ascii="Arial" w:hAnsi="Arial" w:cs="Arial"/>
                <w:sz w:val="20"/>
                <w:szCs w:val="20"/>
              </w:rPr>
            </w:pPr>
            <w:r w:rsidRPr="00867C22">
              <w:rPr>
                <w:rFonts w:ascii="Arial" w:hAnsi="Arial" w:cs="Arial"/>
                <w:sz w:val="20"/>
                <w:szCs w:val="20"/>
              </w:rPr>
              <w:t>The student communicates in written, oral, and visual forms. The student is expected to:</w:t>
            </w:r>
          </w:p>
        </w:tc>
        <w:tc>
          <w:tcPr>
            <w:tcW w:w="5991" w:type="dxa"/>
          </w:tcPr>
          <w:p w:rsidR="009D5BC7" w:rsidRPr="00867C22" w:rsidRDefault="009D5BC7" w:rsidP="009D5BC7">
            <w:pPr>
              <w:tabs>
                <w:tab w:val="left" w:pos="5381"/>
              </w:tabs>
              <w:ind w:left="451" w:hanging="405"/>
              <w:rPr>
                <w:rFonts w:ascii="Arial" w:hAnsi="Arial" w:cs="Arial"/>
                <w:sz w:val="20"/>
                <w:szCs w:val="20"/>
              </w:rPr>
            </w:pPr>
            <w:r w:rsidRPr="00867C22">
              <w:rPr>
                <w:rFonts w:ascii="Arial" w:hAnsi="Arial" w:cs="Arial"/>
                <w:sz w:val="20"/>
                <w:szCs w:val="20"/>
              </w:rPr>
              <w:t>(A)</w:t>
            </w:r>
            <w:r w:rsidRPr="00867C22">
              <w:rPr>
                <w:rFonts w:ascii="Arial" w:hAnsi="Arial" w:cs="Arial"/>
                <w:sz w:val="20"/>
                <w:szCs w:val="20"/>
              </w:rPr>
              <w:tab/>
              <w:t>use social studies terminology correctly;</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867C22" w:rsidRDefault="009D5BC7" w:rsidP="009D5BC7">
            <w:pPr>
              <w:rPr>
                <w:rFonts w:ascii="Arial" w:hAnsi="Arial" w:cs="Arial"/>
                <w:sz w:val="20"/>
                <w:szCs w:val="20"/>
              </w:rPr>
            </w:pPr>
          </w:p>
        </w:tc>
        <w:tc>
          <w:tcPr>
            <w:tcW w:w="5991" w:type="dxa"/>
          </w:tcPr>
          <w:p w:rsidR="009D5BC7" w:rsidRPr="00867C22" w:rsidRDefault="009D5BC7" w:rsidP="009D5BC7">
            <w:pPr>
              <w:tabs>
                <w:tab w:val="left" w:pos="5381"/>
              </w:tabs>
              <w:ind w:left="436" w:hanging="390"/>
              <w:rPr>
                <w:rFonts w:ascii="Arial" w:hAnsi="Arial" w:cs="Arial"/>
                <w:sz w:val="20"/>
                <w:szCs w:val="20"/>
              </w:rPr>
            </w:pPr>
            <w:r w:rsidRPr="00867C22">
              <w:rPr>
                <w:rFonts w:ascii="Arial" w:hAnsi="Arial" w:cs="Arial"/>
                <w:sz w:val="20"/>
                <w:szCs w:val="20"/>
              </w:rPr>
              <w:t>(B)  use standard grammar, spelling, sentence structure, and punctuation;</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867C22" w:rsidRDefault="009D5BC7" w:rsidP="009D5BC7">
            <w:pPr>
              <w:rPr>
                <w:rFonts w:ascii="Arial" w:hAnsi="Arial" w:cs="Arial"/>
                <w:sz w:val="20"/>
                <w:szCs w:val="20"/>
              </w:rPr>
            </w:pPr>
          </w:p>
        </w:tc>
        <w:tc>
          <w:tcPr>
            <w:tcW w:w="5991" w:type="dxa"/>
          </w:tcPr>
          <w:p w:rsidR="009D5BC7" w:rsidRPr="00867C22" w:rsidRDefault="009D5BC7" w:rsidP="009D5BC7">
            <w:pPr>
              <w:pStyle w:val="ListParagraph"/>
              <w:numPr>
                <w:ilvl w:val="0"/>
                <w:numId w:val="23"/>
              </w:numPr>
              <w:tabs>
                <w:tab w:val="left" w:pos="5381"/>
              </w:tabs>
              <w:rPr>
                <w:sz w:val="20"/>
                <w:szCs w:val="20"/>
              </w:rPr>
            </w:pPr>
            <w:r w:rsidRPr="00867C22">
              <w:rPr>
                <w:sz w:val="20"/>
                <w:szCs w:val="20"/>
              </w:rPr>
              <w:t>transfer information from one medium to another, including written to visual and statistical to written or visual, using available computer software as appropriate; and</w:t>
            </w:r>
          </w:p>
        </w:tc>
        <w:tc>
          <w:tcPr>
            <w:tcW w:w="2226" w:type="dxa"/>
          </w:tcPr>
          <w:p w:rsidR="009D5BC7" w:rsidRDefault="009D5BC7" w:rsidP="009D5BC7">
            <w:pPr>
              <w:rPr>
                <w:rFonts w:ascii="Arial" w:hAnsi="Arial" w:cs="Arial"/>
                <w:sz w:val="20"/>
                <w:szCs w:val="20"/>
              </w:rPr>
            </w:pPr>
          </w:p>
        </w:tc>
      </w:tr>
      <w:tr w:rsidR="009D5BC7" w:rsidTr="009B2F9B">
        <w:tc>
          <w:tcPr>
            <w:tcW w:w="1435" w:type="dxa"/>
            <w:gridSpan w:val="3"/>
          </w:tcPr>
          <w:p w:rsidR="009D5BC7" w:rsidRDefault="009D5BC7" w:rsidP="009D5BC7">
            <w:pPr>
              <w:rPr>
                <w:rFonts w:ascii="Arial" w:hAnsi="Arial" w:cs="Arial"/>
                <w:sz w:val="20"/>
                <w:szCs w:val="20"/>
              </w:rPr>
            </w:pPr>
          </w:p>
        </w:tc>
        <w:tc>
          <w:tcPr>
            <w:tcW w:w="3298" w:type="dxa"/>
            <w:gridSpan w:val="2"/>
          </w:tcPr>
          <w:p w:rsidR="009D5BC7" w:rsidRPr="00867C22" w:rsidRDefault="009D5BC7" w:rsidP="009D5BC7">
            <w:pPr>
              <w:rPr>
                <w:rFonts w:ascii="Arial" w:hAnsi="Arial" w:cs="Arial"/>
                <w:sz w:val="20"/>
                <w:szCs w:val="20"/>
              </w:rPr>
            </w:pPr>
          </w:p>
        </w:tc>
        <w:tc>
          <w:tcPr>
            <w:tcW w:w="5991" w:type="dxa"/>
          </w:tcPr>
          <w:p w:rsidR="009D5BC7" w:rsidRPr="00867C22" w:rsidRDefault="009D5BC7" w:rsidP="009D5BC7">
            <w:pPr>
              <w:tabs>
                <w:tab w:val="left" w:pos="5381"/>
              </w:tabs>
              <w:ind w:left="451" w:hanging="405"/>
              <w:rPr>
                <w:rFonts w:ascii="Arial" w:hAnsi="Arial" w:cs="Arial"/>
                <w:sz w:val="20"/>
                <w:szCs w:val="20"/>
              </w:rPr>
            </w:pPr>
            <w:r w:rsidRPr="00867C22">
              <w:rPr>
                <w:rFonts w:ascii="Arial" w:hAnsi="Arial" w:cs="Arial"/>
                <w:sz w:val="20"/>
                <w:szCs w:val="20"/>
              </w:rPr>
              <w:t>(D)</w:t>
            </w:r>
            <w:r w:rsidRPr="00867C22">
              <w:rPr>
                <w:rFonts w:ascii="Arial" w:hAnsi="Arial" w:cs="Arial"/>
                <w:sz w:val="20"/>
                <w:szCs w:val="20"/>
              </w:rPr>
              <w:tab/>
            </w:r>
            <w:proofErr w:type="gramStart"/>
            <w:r w:rsidRPr="00867C22">
              <w:rPr>
                <w:rFonts w:ascii="Arial" w:hAnsi="Arial" w:cs="Arial"/>
                <w:sz w:val="20"/>
                <w:szCs w:val="20"/>
              </w:rPr>
              <w:t>create</w:t>
            </w:r>
            <w:proofErr w:type="gramEnd"/>
            <w:r w:rsidRPr="00867C22">
              <w:rPr>
                <w:rFonts w:ascii="Arial" w:hAnsi="Arial" w:cs="Arial"/>
                <w:sz w:val="20"/>
                <w:szCs w:val="20"/>
              </w:rPr>
              <w:t xml:space="preserve"> written, oral, and visual presentations of social studies information.</w:t>
            </w:r>
          </w:p>
        </w:tc>
        <w:tc>
          <w:tcPr>
            <w:tcW w:w="2226" w:type="dxa"/>
          </w:tcPr>
          <w:p w:rsidR="009D5BC7" w:rsidRDefault="009D5BC7" w:rsidP="009D5BC7">
            <w:pPr>
              <w:rPr>
                <w:rFonts w:ascii="Arial" w:hAnsi="Arial" w:cs="Arial"/>
                <w:sz w:val="20"/>
                <w:szCs w:val="20"/>
              </w:rPr>
            </w:pPr>
          </w:p>
        </w:tc>
      </w:tr>
    </w:tbl>
    <w:p w:rsidR="004501E2" w:rsidRPr="004501E2" w:rsidRDefault="004501E2">
      <w:pPr>
        <w:rPr>
          <w:rFonts w:ascii="Arial" w:hAnsi="Arial" w:cs="Arial"/>
          <w:sz w:val="20"/>
          <w:szCs w:val="20"/>
        </w:rPr>
      </w:pPr>
    </w:p>
    <w:p w:rsidR="004501E2" w:rsidRPr="004B5141" w:rsidRDefault="004501E2">
      <w:pPr>
        <w:rPr>
          <w:sz w:val="20"/>
          <w:szCs w:val="20"/>
        </w:rPr>
      </w:pPr>
    </w:p>
    <w:sectPr w:rsidR="004501E2" w:rsidRPr="004B5141" w:rsidSect="009D5BC7">
      <w:headerReference w:type="default" r:id="rId7"/>
      <w:pgSz w:w="15840" w:h="12240" w:orient="landscape"/>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008F" w:rsidRDefault="0040008F" w:rsidP="009D5BC7">
      <w:pPr>
        <w:spacing w:after="0" w:line="240" w:lineRule="auto"/>
      </w:pPr>
      <w:r>
        <w:separator/>
      </w:r>
    </w:p>
  </w:endnote>
  <w:endnote w:type="continuationSeparator" w:id="0">
    <w:p w:rsidR="0040008F" w:rsidRDefault="0040008F" w:rsidP="009D5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008F" w:rsidRDefault="0040008F" w:rsidP="009D5BC7">
      <w:pPr>
        <w:spacing w:after="0" w:line="240" w:lineRule="auto"/>
      </w:pPr>
      <w:r>
        <w:separator/>
      </w:r>
    </w:p>
  </w:footnote>
  <w:footnote w:type="continuationSeparator" w:id="0">
    <w:p w:rsidR="0040008F" w:rsidRDefault="0040008F" w:rsidP="009D5B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BC7" w:rsidRPr="009D5BC7" w:rsidRDefault="009D5BC7" w:rsidP="009D5BC7">
    <w:pPr>
      <w:pStyle w:val="Header"/>
      <w:tabs>
        <w:tab w:val="clear" w:pos="4680"/>
        <w:tab w:val="clear" w:pos="9360"/>
        <w:tab w:val="right" w:pos="8550"/>
      </w:tabs>
      <w:rPr>
        <w:b/>
      </w:rPr>
    </w:pPr>
    <w:r w:rsidRPr="009D5BC7">
      <w:rPr>
        <w:i/>
      </w:rPr>
      <w:t>Mexican-American Studies</w:t>
    </w:r>
    <w:r>
      <w:tab/>
    </w:r>
    <w:r>
      <w:tab/>
      <w:t xml:space="preserve"> PEIMS Code: N1120023 </w:t>
    </w:r>
    <w:proofErr w:type="gramStart"/>
    <w:r>
      <w:t>MEXAMS  1</w:t>
    </w:r>
    <w:proofErr w:type="gramEnd"/>
    <w:r>
      <w:t xml:space="preserve"> Credit</w:t>
    </w:r>
    <w:r>
      <w:tab/>
    </w:r>
    <w:r w:rsidRPr="009D5BC7">
      <w:rPr>
        <w:b/>
      </w:rPr>
      <w:ptab w:relativeTo="margin" w:alignment="center" w:leader="none"/>
    </w:r>
    <w:r w:rsidRPr="009D5BC7">
      <w:rPr>
        <w:b/>
      </w:rPr>
      <w:t>Scope and Sequence</w:t>
    </w:r>
  </w:p>
  <w:p w:rsidR="009D5BC7" w:rsidRDefault="009D5BC7" w:rsidP="009D5BC7">
    <w:pPr>
      <w:pStyle w:val="Header"/>
      <w:tabs>
        <w:tab w:val="clear" w:pos="4680"/>
        <w:tab w:val="clear" w:pos="9360"/>
      </w:tabs>
    </w:pPr>
    <w:r w:rsidRPr="009D5BC7">
      <w:rPr>
        <w:b/>
      </w:rPr>
      <w:t xml:space="preserve"> </w:t>
    </w:r>
    <w:r w:rsidRPr="009D5BC7">
      <w:rPr>
        <w:b/>
      </w:rPr>
      <w:tab/>
      <w:t xml:space="preserve">                                                                                                           2017-2018</w:t>
    </w:r>
    <w:r w:rsidRPr="009D5BC7">
      <w:rPr>
        <w:b/>
      </w:rPr>
      <w:tab/>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5F00"/>
    <w:multiLevelType w:val="hybridMultilevel"/>
    <w:tmpl w:val="7688E1EC"/>
    <w:lvl w:ilvl="0" w:tplc="24122D7A">
      <w:start w:val="1"/>
      <w:numFmt w:val="upperLetter"/>
      <w:lvlText w:val="(%1)"/>
      <w:lvlJc w:val="left"/>
      <w:pPr>
        <w:ind w:left="766" w:hanging="360"/>
      </w:pPr>
      <w:rPr>
        <w:rFonts w:hint="default"/>
        <w:w w:val="107"/>
      </w:rPr>
    </w:lvl>
    <w:lvl w:ilvl="1" w:tplc="04090019" w:tentative="1">
      <w:start w:val="1"/>
      <w:numFmt w:val="lowerLetter"/>
      <w:lvlText w:val="%2."/>
      <w:lvlJc w:val="left"/>
      <w:pPr>
        <w:ind w:left="1486" w:hanging="360"/>
      </w:pPr>
    </w:lvl>
    <w:lvl w:ilvl="2" w:tplc="0409001B" w:tentative="1">
      <w:start w:val="1"/>
      <w:numFmt w:val="lowerRoman"/>
      <w:lvlText w:val="%3."/>
      <w:lvlJc w:val="right"/>
      <w:pPr>
        <w:ind w:left="2206" w:hanging="180"/>
      </w:pPr>
    </w:lvl>
    <w:lvl w:ilvl="3" w:tplc="0409000F" w:tentative="1">
      <w:start w:val="1"/>
      <w:numFmt w:val="decimal"/>
      <w:lvlText w:val="%4."/>
      <w:lvlJc w:val="left"/>
      <w:pPr>
        <w:ind w:left="2926" w:hanging="360"/>
      </w:pPr>
    </w:lvl>
    <w:lvl w:ilvl="4" w:tplc="04090019" w:tentative="1">
      <w:start w:val="1"/>
      <w:numFmt w:val="lowerLetter"/>
      <w:lvlText w:val="%5."/>
      <w:lvlJc w:val="left"/>
      <w:pPr>
        <w:ind w:left="3646" w:hanging="360"/>
      </w:pPr>
    </w:lvl>
    <w:lvl w:ilvl="5" w:tplc="0409001B" w:tentative="1">
      <w:start w:val="1"/>
      <w:numFmt w:val="lowerRoman"/>
      <w:lvlText w:val="%6."/>
      <w:lvlJc w:val="right"/>
      <w:pPr>
        <w:ind w:left="4366" w:hanging="180"/>
      </w:pPr>
    </w:lvl>
    <w:lvl w:ilvl="6" w:tplc="0409000F" w:tentative="1">
      <w:start w:val="1"/>
      <w:numFmt w:val="decimal"/>
      <w:lvlText w:val="%7."/>
      <w:lvlJc w:val="left"/>
      <w:pPr>
        <w:ind w:left="5086" w:hanging="360"/>
      </w:pPr>
    </w:lvl>
    <w:lvl w:ilvl="7" w:tplc="04090019" w:tentative="1">
      <w:start w:val="1"/>
      <w:numFmt w:val="lowerLetter"/>
      <w:lvlText w:val="%8."/>
      <w:lvlJc w:val="left"/>
      <w:pPr>
        <w:ind w:left="5806" w:hanging="360"/>
      </w:pPr>
    </w:lvl>
    <w:lvl w:ilvl="8" w:tplc="0409001B" w:tentative="1">
      <w:start w:val="1"/>
      <w:numFmt w:val="lowerRoman"/>
      <w:lvlText w:val="%9."/>
      <w:lvlJc w:val="right"/>
      <w:pPr>
        <w:ind w:left="6526" w:hanging="180"/>
      </w:pPr>
    </w:lvl>
  </w:abstractNum>
  <w:abstractNum w:abstractNumId="1" w15:restartNumberingAfterBreak="0">
    <w:nsid w:val="00BC6AB9"/>
    <w:multiLevelType w:val="hybridMultilevel"/>
    <w:tmpl w:val="AF0286B4"/>
    <w:lvl w:ilvl="0" w:tplc="6A40865A">
      <w:start w:val="1"/>
      <w:numFmt w:val="upperLetter"/>
      <w:lvlText w:val="(%1)"/>
      <w:lvlJc w:val="left"/>
      <w:pPr>
        <w:ind w:left="704" w:hanging="360"/>
      </w:pPr>
      <w:rPr>
        <w:rFonts w:hint="default"/>
        <w:color w:val="343434"/>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2" w15:restartNumberingAfterBreak="0">
    <w:nsid w:val="072E30A1"/>
    <w:multiLevelType w:val="hybridMultilevel"/>
    <w:tmpl w:val="F71A4A7E"/>
    <w:lvl w:ilvl="0" w:tplc="7570BBEC">
      <w:start w:val="1"/>
      <w:numFmt w:val="upperLetter"/>
      <w:lvlText w:val="(%1)"/>
      <w:lvlJc w:val="left"/>
      <w:pPr>
        <w:ind w:left="406" w:hanging="36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3" w15:restartNumberingAfterBreak="0">
    <w:nsid w:val="17C878CE"/>
    <w:multiLevelType w:val="hybridMultilevel"/>
    <w:tmpl w:val="A31C1636"/>
    <w:lvl w:ilvl="0" w:tplc="EA660FBE">
      <w:start w:val="1"/>
      <w:numFmt w:val="upperLetter"/>
      <w:lvlText w:val="(%1)"/>
      <w:lvlJc w:val="left"/>
      <w:pPr>
        <w:ind w:left="1111" w:hanging="797"/>
      </w:pPr>
      <w:rPr>
        <w:rFonts w:hint="default"/>
        <w:w w:val="105"/>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4" w15:restartNumberingAfterBreak="0">
    <w:nsid w:val="199800E9"/>
    <w:multiLevelType w:val="hybridMultilevel"/>
    <w:tmpl w:val="20F81CA8"/>
    <w:lvl w:ilvl="0" w:tplc="EA660FBE">
      <w:start w:val="1"/>
      <w:numFmt w:val="upperLetter"/>
      <w:lvlText w:val="(%1)"/>
      <w:lvlJc w:val="left"/>
      <w:pPr>
        <w:ind w:left="887" w:hanging="797"/>
      </w:pPr>
      <w:rPr>
        <w:rFonts w:hint="default"/>
        <w:w w:val="105"/>
      </w:rPr>
    </w:lvl>
    <w:lvl w:ilvl="1" w:tplc="04090019" w:tentative="1">
      <w:start w:val="1"/>
      <w:numFmt w:val="lowerLetter"/>
      <w:lvlText w:val="%2."/>
      <w:lvlJc w:val="left"/>
      <w:pPr>
        <w:ind w:left="825" w:hanging="360"/>
      </w:pPr>
    </w:lvl>
    <w:lvl w:ilvl="2" w:tplc="0409001B" w:tentative="1">
      <w:start w:val="1"/>
      <w:numFmt w:val="lowerRoman"/>
      <w:lvlText w:val="%3."/>
      <w:lvlJc w:val="right"/>
      <w:pPr>
        <w:ind w:left="1545" w:hanging="180"/>
      </w:pPr>
    </w:lvl>
    <w:lvl w:ilvl="3" w:tplc="0409000F" w:tentative="1">
      <w:start w:val="1"/>
      <w:numFmt w:val="decimal"/>
      <w:lvlText w:val="%4."/>
      <w:lvlJc w:val="left"/>
      <w:pPr>
        <w:ind w:left="2265" w:hanging="360"/>
      </w:pPr>
    </w:lvl>
    <w:lvl w:ilvl="4" w:tplc="04090019" w:tentative="1">
      <w:start w:val="1"/>
      <w:numFmt w:val="lowerLetter"/>
      <w:lvlText w:val="%5."/>
      <w:lvlJc w:val="left"/>
      <w:pPr>
        <w:ind w:left="2985" w:hanging="360"/>
      </w:pPr>
    </w:lvl>
    <w:lvl w:ilvl="5" w:tplc="0409001B" w:tentative="1">
      <w:start w:val="1"/>
      <w:numFmt w:val="lowerRoman"/>
      <w:lvlText w:val="%6."/>
      <w:lvlJc w:val="right"/>
      <w:pPr>
        <w:ind w:left="3705" w:hanging="180"/>
      </w:pPr>
    </w:lvl>
    <w:lvl w:ilvl="6" w:tplc="0409000F" w:tentative="1">
      <w:start w:val="1"/>
      <w:numFmt w:val="decimal"/>
      <w:lvlText w:val="%7."/>
      <w:lvlJc w:val="left"/>
      <w:pPr>
        <w:ind w:left="4425" w:hanging="360"/>
      </w:pPr>
    </w:lvl>
    <w:lvl w:ilvl="7" w:tplc="04090019" w:tentative="1">
      <w:start w:val="1"/>
      <w:numFmt w:val="lowerLetter"/>
      <w:lvlText w:val="%8."/>
      <w:lvlJc w:val="left"/>
      <w:pPr>
        <w:ind w:left="5145" w:hanging="360"/>
      </w:pPr>
    </w:lvl>
    <w:lvl w:ilvl="8" w:tplc="0409001B" w:tentative="1">
      <w:start w:val="1"/>
      <w:numFmt w:val="lowerRoman"/>
      <w:lvlText w:val="%9."/>
      <w:lvlJc w:val="right"/>
      <w:pPr>
        <w:ind w:left="5865" w:hanging="180"/>
      </w:pPr>
    </w:lvl>
  </w:abstractNum>
  <w:abstractNum w:abstractNumId="5" w15:restartNumberingAfterBreak="0">
    <w:nsid w:val="1B28148A"/>
    <w:multiLevelType w:val="hybridMultilevel"/>
    <w:tmpl w:val="C302BF54"/>
    <w:lvl w:ilvl="0" w:tplc="A9E8D180">
      <w:start w:val="1"/>
      <w:numFmt w:val="upperLetter"/>
      <w:lvlText w:val="(%1)"/>
      <w:lvlJc w:val="left"/>
      <w:pPr>
        <w:ind w:left="406" w:hanging="36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6" w15:restartNumberingAfterBreak="0">
    <w:nsid w:val="23CE49DE"/>
    <w:multiLevelType w:val="hybridMultilevel"/>
    <w:tmpl w:val="2C7E4C68"/>
    <w:lvl w:ilvl="0" w:tplc="53A08CE8">
      <w:start w:val="4"/>
      <w:numFmt w:val="upperLetter"/>
      <w:lvlText w:val="(%1)"/>
      <w:lvlJc w:val="left"/>
      <w:pPr>
        <w:ind w:left="450" w:hanging="360"/>
      </w:pPr>
      <w:rPr>
        <w:rFonts w:hint="default"/>
        <w:color w:val="343434"/>
      </w:rPr>
    </w:lvl>
    <w:lvl w:ilvl="1" w:tplc="04090019" w:tentative="1">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15:restartNumberingAfterBreak="0">
    <w:nsid w:val="27AD5CAB"/>
    <w:multiLevelType w:val="hybridMultilevel"/>
    <w:tmpl w:val="F43AE640"/>
    <w:lvl w:ilvl="0" w:tplc="E1FE7A50">
      <w:start w:val="1"/>
      <w:numFmt w:val="upperLetter"/>
      <w:lvlText w:val="(%1)"/>
      <w:lvlJc w:val="left"/>
      <w:pPr>
        <w:ind w:left="2070" w:hanging="360"/>
      </w:pPr>
      <w:rPr>
        <w:rFonts w:hint="default"/>
        <w:color w:val="363636"/>
        <w:w w:val="105"/>
      </w:rPr>
    </w:lvl>
    <w:lvl w:ilvl="1" w:tplc="04090019" w:tentative="1">
      <w:start w:val="1"/>
      <w:numFmt w:val="lowerLetter"/>
      <w:lvlText w:val="%2."/>
      <w:lvlJc w:val="left"/>
      <w:pPr>
        <w:ind w:left="2790" w:hanging="360"/>
      </w:pPr>
    </w:lvl>
    <w:lvl w:ilvl="2" w:tplc="0409001B">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8" w15:restartNumberingAfterBreak="0">
    <w:nsid w:val="2A152E1F"/>
    <w:multiLevelType w:val="hybridMultilevel"/>
    <w:tmpl w:val="42AE73E0"/>
    <w:lvl w:ilvl="0" w:tplc="EA660FBE">
      <w:start w:val="1"/>
      <w:numFmt w:val="upperLetter"/>
      <w:lvlText w:val="(%1)"/>
      <w:lvlJc w:val="left"/>
      <w:pPr>
        <w:ind w:left="887" w:hanging="797"/>
      </w:pPr>
      <w:rPr>
        <w:rFonts w:hint="default"/>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32228D"/>
    <w:multiLevelType w:val="hybridMultilevel"/>
    <w:tmpl w:val="98E4D80A"/>
    <w:lvl w:ilvl="0" w:tplc="A5F8B9FC">
      <w:start w:val="4"/>
      <w:numFmt w:val="decimal"/>
      <w:lvlText w:val="(%1)"/>
      <w:lvlJc w:val="left"/>
      <w:pPr>
        <w:ind w:left="2327" w:hanging="360"/>
      </w:pPr>
      <w:rPr>
        <w:rFonts w:hint="default"/>
        <w:b/>
      </w:rPr>
    </w:lvl>
    <w:lvl w:ilvl="1" w:tplc="04090019" w:tentative="1">
      <w:start w:val="1"/>
      <w:numFmt w:val="lowerLetter"/>
      <w:lvlText w:val="%2."/>
      <w:lvlJc w:val="left"/>
      <w:pPr>
        <w:ind w:left="3047" w:hanging="360"/>
      </w:pPr>
    </w:lvl>
    <w:lvl w:ilvl="2" w:tplc="0409001B" w:tentative="1">
      <w:start w:val="1"/>
      <w:numFmt w:val="lowerRoman"/>
      <w:lvlText w:val="%3."/>
      <w:lvlJc w:val="right"/>
      <w:pPr>
        <w:ind w:left="3767" w:hanging="180"/>
      </w:pPr>
    </w:lvl>
    <w:lvl w:ilvl="3" w:tplc="0409000F" w:tentative="1">
      <w:start w:val="1"/>
      <w:numFmt w:val="decimal"/>
      <w:lvlText w:val="%4."/>
      <w:lvlJc w:val="left"/>
      <w:pPr>
        <w:ind w:left="4487" w:hanging="360"/>
      </w:pPr>
    </w:lvl>
    <w:lvl w:ilvl="4" w:tplc="04090019" w:tentative="1">
      <w:start w:val="1"/>
      <w:numFmt w:val="lowerLetter"/>
      <w:lvlText w:val="%5."/>
      <w:lvlJc w:val="left"/>
      <w:pPr>
        <w:ind w:left="5207" w:hanging="360"/>
      </w:pPr>
    </w:lvl>
    <w:lvl w:ilvl="5" w:tplc="0409001B" w:tentative="1">
      <w:start w:val="1"/>
      <w:numFmt w:val="lowerRoman"/>
      <w:lvlText w:val="%6."/>
      <w:lvlJc w:val="right"/>
      <w:pPr>
        <w:ind w:left="5927" w:hanging="180"/>
      </w:pPr>
    </w:lvl>
    <w:lvl w:ilvl="6" w:tplc="0409000F" w:tentative="1">
      <w:start w:val="1"/>
      <w:numFmt w:val="decimal"/>
      <w:lvlText w:val="%7."/>
      <w:lvlJc w:val="left"/>
      <w:pPr>
        <w:ind w:left="6647" w:hanging="360"/>
      </w:pPr>
    </w:lvl>
    <w:lvl w:ilvl="7" w:tplc="04090019" w:tentative="1">
      <w:start w:val="1"/>
      <w:numFmt w:val="lowerLetter"/>
      <w:lvlText w:val="%8."/>
      <w:lvlJc w:val="left"/>
      <w:pPr>
        <w:ind w:left="7367" w:hanging="360"/>
      </w:pPr>
    </w:lvl>
    <w:lvl w:ilvl="8" w:tplc="0409001B" w:tentative="1">
      <w:start w:val="1"/>
      <w:numFmt w:val="lowerRoman"/>
      <w:lvlText w:val="%9."/>
      <w:lvlJc w:val="right"/>
      <w:pPr>
        <w:ind w:left="8087" w:hanging="180"/>
      </w:pPr>
    </w:lvl>
  </w:abstractNum>
  <w:abstractNum w:abstractNumId="10" w15:restartNumberingAfterBreak="0">
    <w:nsid w:val="34B95FC6"/>
    <w:multiLevelType w:val="hybridMultilevel"/>
    <w:tmpl w:val="168EB5B6"/>
    <w:lvl w:ilvl="0" w:tplc="EA660FBE">
      <w:start w:val="1"/>
      <w:numFmt w:val="upperLetter"/>
      <w:lvlText w:val="(%1)"/>
      <w:lvlJc w:val="left"/>
      <w:pPr>
        <w:ind w:left="3392" w:hanging="797"/>
      </w:pPr>
      <w:rPr>
        <w:rFonts w:hint="default"/>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ED7584"/>
    <w:multiLevelType w:val="hybridMultilevel"/>
    <w:tmpl w:val="D81ADB56"/>
    <w:lvl w:ilvl="0" w:tplc="A5F8B9FC">
      <w:start w:val="8"/>
      <w:numFmt w:val="decimal"/>
      <w:lvlText w:val="(%1)"/>
      <w:lvlJc w:val="left"/>
      <w:pPr>
        <w:ind w:left="2327" w:hanging="360"/>
      </w:pPr>
      <w:rPr>
        <w:rFonts w:hint="default"/>
        <w:b/>
      </w:rPr>
    </w:lvl>
    <w:lvl w:ilvl="1" w:tplc="04090019" w:tentative="1">
      <w:start w:val="1"/>
      <w:numFmt w:val="lowerLetter"/>
      <w:lvlText w:val="%2."/>
      <w:lvlJc w:val="left"/>
      <w:pPr>
        <w:ind w:left="3047" w:hanging="360"/>
      </w:pPr>
    </w:lvl>
    <w:lvl w:ilvl="2" w:tplc="0409001B" w:tentative="1">
      <w:start w:val="1"/>
      <w:numFmt w:val="lowerRoman"/>
      <w:lvlText w:val="%3."/>
      <w:lvlJc w:val="right"/>
      <w:pPr>
        <w:ind w:left="3767" w:hanging="180"/>
      </w:pPr>
    </w:lvl>
    <w:lvl w:ilvl="3" w:tplc="0409000F" w:tentative="1">
      <w:start w:val="1"/>
      <w:numFmt w:val="decimal"/>
      <w:lvlText w:val="%4."/>
      <w:lvlJc w:val="left"/>
      <w:pPr>
        <w:ind w:left="4487" w:hanging="360"/>
      </w:pPr>
    </w:lvl>
    <w:lvl w:ilvl="4" w:tplc="04090019" w:tentative="1">
      <w:start w:val="1"/>
      <w:numFmt w:val="lowerLetter"/>
      <w:lvlText w:val="%5."/>
      <w:lvlJc w:val="left"/>
      <w:pPr>
        <w:ind w:left="5207" w:hanging="360"/>
      </w:pPr>
    </w:lvl>
    <w:lvl w:ilvl="5" w:tplc="0409001B" w:tentative="1">
      <w:start w:val="1"/>
      <w:numFmt w:val="lowerRoman"/>
      <w:lvlText w:val="%6."/>
      <w:lvlJc w:val="right"/>
      <w:pPr>
        <w:ind w:left="5927" w:hanging="180"/>
      </w:pPr>
    </w:lvl>
    <w:lvl w:ilvl="6" w:tplc="0409000F" w:tentative="1">
      <w:start w:val="1"/>
      <w:numFmt w:val="decimal"/>
      <w:lvlText w:val="%7."/>
      <w:lvlJc w:val="left"/>
      <w:pPr>
        <w:ind w:left="6647" w:hanging="360"/>
      </w:pPr>
    </w:lvl>
    <w:lvl w:ilvl="7" w:tplc="04090019" w:tentative="1">
      <w:start w:val="1"/>
      <w:numFmt w:val="lowerLetter"/>
      <w:lvlText w:val="%8."/>
      <w:lvlJc w:val="left"/>
      <w:pPr>
        <w:ind w:left="7367" w:hanging="360"/>
      </w:pPr>
    </w:lvl>
    <w:lvl w:ilvl="8" w:tplc="0409001B" w:tentative="1">
      <w:start w:val="1"/>
      <w:numFmt w:val="lowerRoman"/>
      <w:lvlText w:val="%9."/>
      <w:lvlJc w:val="right"/>
      <w:pPr>
        <w:ind w:left="8087" w:hanging="180"/>
      </w:pPr>
    </w:lvl>
  </w:abstractNum>
  <w:abstractNum w:abstractNumId="12" w15:restartNumberingAfterBreak="0">
    <w:nsid w:val="37F025D1"/>
    <w:multiLevelType w:val="hybridMultilevel"/>
    <w:tmpl w:val="D3AAB620"/>
    <w:lvl w:ilvl="0" w:tplc="EA660FBE">
      <w:start w:val="1"/>
      <w:numFmt w:val="upperLetter"/>
      <w:lvlText w:val="(%1)"/>
      <w:lvlJc w:val="left"/>
      <w:pPr>
        <w:ind w:left="2162" w:hanging="797"/>
      </w:pPr>
      <w:rPr>
        <w:rFonts w:hint="default"/>
        <w:w w:val="105"/>
      </w:rPr>
    </w:lvl>
    <w:lvl w:ilvl="1" w:tplc="04090019" w:tentative="1">
      <w:start w:val="1"/>
      <w:numFmt w:val="lowerLetter"/>
      <w:lvlText w:val="%2."/>
      <w:lvlJc w:val="left"/>
      <w:pPr>
        <w:ind w:left="210" w:hanging="360"/>
      </w:pPr>
    </w:lvl>
    <w:lvl w:ilvl="2" w:tplc="0409001B" w:tentative="1">
      <w:start w:val="1"/>
      <w:numFmt w:val="lowerRoman"/>
      <w:lvlText w:val="%3."/>
      <w:lvlJc w:val="right"/>
      <w:pPr>
        <w:ind w:left="930" w:hanging="180"/>
      </w:pPr>
    </w:lvl>
    <w:lvl w:ilvl="3" w:tplc="0409000F" w:tentative="1">
      <w:start w:val="1"/>
      <w:numFmt w:val="decimal"/>
      <w:lvlText w:val="%4."/>
      <w:lvlJc w:val="left"/>
      <w:pPr>
        <w:ind w:left="1650" w:hanging="360"/>
      </w:pPr>
    </w:lvl>
    <w:lvl w:ilvl="4" w:tplc="04090019" w:tentative="1">
      <w:start w:val="1"/>
      <w:numFmt w:val="lowerLetter"/>
      <w:lvlText w:val="%5."/>
      <w:lvlJc w:val="left"/>
      <w:pPr>
        <w:ind w:left="2370" w:hanging="360"/>
      </w:pPr>
    </w:lvl>
    <w:lvl w:ilvl="5" w:tplc="0409001B" w:tentative="1">
      <w:start w:val="1"/>
      <w:numFmt w:val="lowerRoman"/>
      <w:lvlText w:val="%6."/>
      <w:lvlJc w:val="right"/>
      <w:pPr>
        <w:ind w:left="3090" w:hanging="180"/>
      </w:pPr>
    </w:lvl>
    <w:lvl w:ilvl="6" w:tplc="0409000F" w:tentative="1">
      <w:start w:val="1"/>
      <w:numFmt w:val="decimal"/>
      <w:lvlText w:val="%7."/>
      <w:lvlJc w:val="left"/>
      <w:pPr>
        <w:ind w:left="3810" w:hanging="360"/>
      </w:pPr>
    </w:lvl>
    <w:lvl w:ilvl="7" w:tplc="04090019" w:tentative="1">
      <w:start w:val="1"/>
      <w:numFmt w:val="lowerLetter"/>
      <w:lvlText w:val="%8."/>
      <w:lvlJc w:val="left"/>
      <w:pPr>
        <w:ind w:left="4530" w:hanging="360"/>
      </w:pPr>
    </w:lvl>
    <w:lvl w:ilvl="8" w:tplc="0409001B" w:tentative="1">
      <w:start w:val="1"/>
      <w:numFmt w:val="lowerRoman"/>
      <w:lvlText w:val="%9."/>
      <w:lvlJc w:val="right"/>
      <w:pPr>
        <w:ind w:left="5250" w:hanging="180"/>
      </w:pPr>
    </w:lvl>
  </w:abstractNum>
  <w:abstractNum w:abstractNumId="13" w15:restartNumberingAfterBreak="0">
    <w:nsid w:val="3D3559CA"/>
    <w:multiLevelType w:val="hybridMultilevel"/>
    <w:tmpl w:val="F42CBEBA"/>
    <w:lvl w:ilvl="0" w:tplc="04090015">
      <w:start w:val="1"/>
      <w:numFmt w:val="upperLetter"/>
      <w:lvlText w:val="%1."/>
      <w:lvlJc w:val="left"/>
      <w:pPr>
        <w:ind w:left="704" w:hanging="360"/>
      </w:pPr>
      <w:rPr>
        <w:rFonts w:hint="default"/>
        <w:color w:val="343434"/>
      </w:r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14" w15:restartNumberingAfterBreak="0">
    <w:nsid w:val="40AF3731"/>
    <w:multiLevelType w:val="hybridMultilevel"/>
    <w:tmpl w:val="EEB431AC"/>
    <w:lvl w:ilvl="0" w:tplc="334E8842">
      <w:start w:val="1"/>
      <w:numFmt w:val="upperLetter"/>
      <w:lvlText w:val="(%1)"/>
      <w:lvlJc w:val="left"/>
      <w:pPr>
        <w:ind w:left="406" w:hanging="36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15" w15:restartNumberingAfterBreak="0">
    <w:nsid w:val="44EC5935"/>
    <w:multiLevelType w:val="hybridMultilevel"/>
    <w:tmpl w:val="3E76A63C"/>
    <w:lvl w:ilvl="0" w:tplc="67CED3F8">
      <w:start w:val="1"/>
      <w:numFmt w:val="lowerLetter"/>
      <w:lvlText w:val="(%1)"/>
      <w:lvlJc w:val="left"/>
      <w:pPr>
        <w:ind w:left="1810" w:hanging="578"/>
      </w:pPr>
      <w:rPr>
        <w:rFonts w:ascii="Arial" w:eastAsia="Arial" w:hAnsi="Arial" w:cs="Arial" w:hint="default"/>
        <w:color w:val="363636"/>
        <w:w w:val="106"/>
        <w:sz w:val="20"/>
        <w:szCs w:val="20"/>
      </w:rPr>
    </w:lvl>
    <w:lvl w:ilvl="1" w:tplc="BD2A7764">
      <w:start w:val="1"/>
      <w:numFmt w:val="decimal"/>
      <w:lvlText w:val="(%2)"/>
      <w:lvlJc w:val="left"/>
      <w:pPr>
        <w:ind w:left="572" w:hanging="572"/>
        <w:jc w:val="right"/>
      </w:pPr>
      <w:rPr>
        <w:rFonts w:hint="default"/>
        <w:w w:val="106"/>
        <w:sz w:val="20"/>
        <w:szCs w:val="20"/>
      </w:rPr>
    </w:lvl>
    <w:lvl w:ilvl="2" w:tplc="EA660FBE">
      <w:start w:val="1"/>
      <w:numFmt w:val="upperLetter"/>
      <w:lvlText w:val="(%3)"/>
      <w:lvlJc w:val="left"/>
      <w:pPr>
        <w:ind w:left="797" w:hanging="797"/>
      </w:pPr>
      <w:rPr>
        <w:rFonts w:hint="default"/>
        <w:w w:val="105"/>
      </w:rPr>
    </w:lvl>
    <w:lvl w:ilvl="3" w:tplc="6BFE89F0">
      <w:numFmt w:val="bullet"/>
      <w:lvlText w:val="•"/>
      <w:lvlJc w:val="left"/>
      <w:pPr>
        <w:ind w:left="3400" w:hanging="797"/>
      </w:pPr>
      <w:rPr>
        <w:rFonts w:hint="default"/>
      </w:rPr>
    </w:lvl>
    <w:lvl w:ilvl="4" w:tplc="43FC6E70">
      <w:numFmt w:val="bullet"/>
      <w:lvlText w:val="•"/>
      <w:lvlJc w:val="left"/>
      <w:pPr>
        <w:ind w:left="3420" w:hanging="797"/>
      </w:pPr>
      <w:rPr>
        <w:rFonts w:hint="default"/>
      </w:rPr>
    </w:lvl>
    <w:lvl w:ilvl="5" w:tplc="3E68A728">
      <w:numFmt w:val="bullet"/>
      <w:lvlText w:val="•"/>
      <w:lvlJc w:val="left"/>
      <w:pPr>
        <w:ind w:left="4813" w:hanging="797"/>
      </w:pPr>
      <w:rPr>
        <w:rFonts w:hint="default"/>
      </w:rPr>
    </w:lvl>
    <w:lvl w:ilvl="6" w:tplc="3724BEDE">
      <w:numFmt w:val="bullet"/>
      <w:lvlText w:val="•"/>
      <w:lvlJc w:val="left"/>
      <w:pPr>
        <w:ind w:left="6206" w:hanging="797"/>
      </w:pPr>
      <w:rPr>
        <w:rFonts w:hint="default"/>
      </w:rPr>
    </w:lvl>
    <w:lvl w:ilvl="7" w:tplc="D322741A">
      <w:numFmt w:val="bullet"/>
      <w:lvlText w:val="•"/>
      <w:lvlJc w:val="left"/>
      <w:pPr>
        <w:ind w:left="7600" w:hanging="797"/>
      </w:pPr>
      <w:rPr>
        <w:rFonts w:hint="default"/>
      </w:rPr>
    </w:lvl>
    <w:lvl w:ilvl="8" w:tplc="973EB43A">
      <w:numFmt w:val="bullet"/>
      <w:lvlText w:val="•"/>
      <w:lvlJc w:val="left"/>
      <w:pPr>
        <w:ind w:left="8993" w:hanging="797"/>
      </w:pPr>
      <w:rPr>
        <w:rFonts w:hint="default"/>
      </w:rPr>
    </w:lvl>
  </w:abstractNum>
  <w:abstractNum w:abstractNumId="16" w15:restartNumberingAfterBreak="0">
    <w:nsid w:val="46167D11"/>
    <w:multiLevelType w:val="hybridMultilevel"/>
    <w:tmpl w:val="45CAB794"/>
    <w:lvl w:ilvl="0" w:tplc="53AA1AE6">
      <w:start w:val="1"/>
      <w:numFmt w:val="upperLetter"/>
      <w:lvlText w:val="(%1)"/>
      <w:lvlJc w:val="left"/>
      <w:pPr>
        <w:ind w:left="540" w:hanging="360"/>
      </w:pPr>
      <w:rPr>
        <w:rFonts w:hint="default"/>
        <w:color w:val="343434"/>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17" w15:restartNumberingAfterBreak="0">
    <w:nsid w:val="4B5A6E3D"/>
    <w:multiLevelType w:val="hybridMultilevel"/>
    <w:tmpl w:val="B85E6558"/>
    <w:lvl w:ilvl="0" w:tplc="6ECADC9E">
      <w:start w:val="8"/>
      <w:numFmt w:val="decimal"/>
      <w:lvlText w:val="(%1)"/>
      <w:lvlJc w:val="left"/>
      <w:pPr>
        <w:ind w:left="3098" w:hanging="578"/>
      </w:pPr>
      <w:rPr>
        <w:rFonts w:hint="default"/>
        <w:w w:val="106"/>
      </w:rPr>
    </w:lvl>
    <w:lvl w:ilvl="1" w:tplc="24122D7A">
      <w:start w:val="1"/>
      <w:numFmt w:val="upperLetter"/>
      <w:lvlText w:val="(%2)"/>
      <w:lvlJc w:val="left"/>
      <w:pPr>
        <w:ind w:left="3977" w:hanging="792"/>
      </w:pPr>
      <w:rPr>
        <w:rFonts w:hint="default"/>
        <w:w w:val="107"/>
      </w:rPr>
    </w:lvl>
    <w:lvl w:ilvl="2" w:tplc="103C0E7E">
      <w:numFmt w:val="bullet"/>
      <w:lvlText w:val="•"/>
      <w:lvlJc w:val="left"/>
      <w:pPr>
        <w:ind w:left="3982" w:hanging="792"/>
      </w:pPr>
      <w:rPr>
        <w:rFonts w:hint="default"/>
      </w:rPr>
    </w:lvl>
    <w:lvl w:ilvl="3" w:tplc="58F4072C">
      <w:numFmt w:val="bullet"/>
      <w:lvlText w:val="•"/>
      <w:lvlJc w:val="left"/>
      <w:pPr>
        <w:ind w:left="5037" w:hanging="792"/>
      </w:pPr>
      <w:rPr>
        <w:rFonts w:hint="default"/>
      </w:rPr>
    </w:lvl>
    <w:lvl w:ilvl="4" w:tplc="69FC6DAC">
      <w:numFmt w:val="bullet"/>
      <w:lvlText w:val="•"/>
      <w:lvlJc w:val="left"/>
      <w:pPr>
        <w:ind w:left="6092" w:hanging="792"/>
      </w:pPr>
      <w:rPr>
        <w:rFonts w:hint="default"/>
      </w:rPr>
    </w:lvl>
    <w:lvl w:ilvl="5" w:tplc="C616D60E">
      <w:numFmt w:val="bullet"/>
      <w:lvlText w:val="•"/>
      <w:lvlJc w:val="left"/>
      <w:pPr>
        <w:ind w:left="7147" w:hanging="792"/>
      </w:pPr>
      <w:rPr>
        <w:rFonts w:hint="default"/>
      </w:rPr>
    </w:lvl>
    <w:lvl w:ilvl="6" w:tplc="6A6AC4DC">
      <w:numFmt w:val="bullet"/>
      <w:lvlText w:val="•"/>
      <w:lvlJc w:val="left"/>
      <w:pPr>
        <w:ind w:left="8202" w:hanging="792"/>
      </w:pPr>
      <w:rPr>
        <w:rFonts w:hint="default"/>
      </w:rPr>
    </w:lvl>
    <w:lvl w:ilvl="7" w:tplc="ADA64DAE">
      <w:numFmt w:val="bullet"/>
      <w:lvlText w:val="•"/>
      <w:lvlJc w:val="left"/>
      <w:pPr>
        <w:ind w:left="9257" w:hanging="792"/>
      </w:pPr>
      <w:rPr>
        <w:rFonts w:hint="default"/>
      </w:rPr>
    </w:lvl>
    <w:lvl w:ilvl="8" w:tplc="8DAEAEF4">
      <w:numFmt w:val="bullet"/>
      <w:lvlText w:val="•"/>
      <w:lvlJc w:val="left"/>
      <w:pPr>
        <w:ind w:left="10312" w:hanging="792"/>
      </w:pPr>
      <w:rPr>
        <w:rFonts w:hint="default"/>
      </w:rPr>
    </w:lvl>
  </w:abstractNum>
  <w:abstractNum w:abstractNumId="18" w15:restartNumberingAfterBreak="0">
    <w:nsid w:val="560848AE"/>
    <w:multiLevelType w:val="hybridMultilevel"/>
    <w:tmpl w:val="A1CA6472"/>
    <w:lvl w:ilvl="0" w:tplc="57920E72">
      <w:start w:val="1"/>
      <w:numFmt w:val="upperLetter"/>
      <w:lvlText w:val="(%1)"/>
      <w:lvlJc w:val="left"/>
      <w:pPr>
        <w:ind w:left="406" w:hanging="36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19" w15:restartNumberingAfterBreak="0">
    <w:nsid w:val="69F76667"/>
    <w:multiLevelType w:val="hybridMultilevel"/>
    <w:tmpl w:val="98E4D80A"/>
    <w:lvl w:ilvl="0" w:tplc="A5F8B9FC">
      <w:start w:val="4"/>
      <w:numFmt w:val="decimal"/>
      <w:lvlText w:val="(%1)"/>
      <w:lvlJc w:val="left"/>
      <w:pPr>
        <w:ind w:left="2327" w:hanging="360"/>
      </w:pPr>
      <w:rPr>
        <w:rFonts w:hint="default"/>
        <w:b/>
      </w:rPr>
    </w:lvl>
    <w:lvl w:ilvl="1" w:tplc="04090019" w:tentative="1">
      <w:start w:val="1"/>
      <w:numFmt w:val="lowerLetter"/>
      <w:lvlText w:val="%2."/>
      <w:lvlJc w:val="left"/>
      <w:pPr>
        <w:ind w:left="3047" w:hanging="360"/>
      </w:pPr>
    </w:lvl>
    <w:lvl w:ilvl="2" w:tplc="0409001B" w:tentative="1">
      <w:start w:val="1"/>
      <w:numFmt w:val="lowerRoman"/>
      <w:lvlText w:val="%3."/>
      <w:lvlJc w:val="right"/>
      <w:pPr>
        <w:ind w:left="3767" w:hanging="180"/>
      </w:pPr>
    </w:lvl>
    <w:lvl w:ilvl="3" w:tplc="0409000F" w:tentative="1">
      <w:start w:val="1"/>
      <w:numFmt w:val="decimal"/>
      <w:lvlText w:val="%4."/>
      <w:lvlJc w:val="left"/>
      <w:pPr>
        <w:ind w:left="4487" w:hanging="360"/>
      </w:pPr>
    </w:lvl>
    <w:lvl w:ilvl="4" w:tplc="04090019" w:tentative="1">
      <w:start w:val="1"/>
      <w:numFmt w:val="lowerLetter"/>
      <w:lvlText w:val="%5."/>
      <w:lvlJc w:val="left"/>
      <w:pPr>
        <w:ind w:left="5207" w:hanging="360"/>
      </w:pPr>
    </w:lvl>
    <w:lvl w:ilvl="5" w:tplc="0409001B" w:tentative="1">
      <w:start w:val="1"/>
      <w:numFmt w:val="lowerRoman"/>
      <w:lvlText w:val="%6."/>
      <w:lvlJc w:val="right"/>
      <w:pPr>
        <w:ind w:left="5927" w:hanging="180"/>
      </w:pPr>
    </w:lvl>
    <w:lvl w:ilvl="6" w:tplc="0409000F" w:tentative="1">
      <w:start w:val="1"/>
      <w:numFmt w:val="decimal"/>
      <w:lvlText w:val="%7."/>
      <w:lvlJc w:val="left"/>
      <w:pPr>
        <w:ind w:left="6647" w:hanging="360"/>
      </w:pPr>
    </w:lvl>
    <w:lvl w:ilvl="7" w:tplc="04090019" w:tentative="1">
      <w:start w:val="1"/>
      <w:numFmt w:val="lowerLetter"/>
      <w:lvlText w:val="%8."/>
      <w:lvlJc w:val="left"/>
      <w:pPr>
        <w:ind w:left="7367" w:hanging="360"/>
      </w:pPr>
    </w:lvl>
    <w:lvl w:ilvl="8" w:tplc="0409001B" w:tentative="1">
      <w:start w:val="1"/>
      <w:numFmt w:val="lowerRoman"/>
      <w:lvlText w:val="%9."/>
      <w:lvlJc w:val="right"/>
      <w:pPr>
        <w:ind w:left="8087" w:hanging="180"/>
      </w:pPr>
    </w:lvl>
  </w:abstractNum>
  <w:abstractNum w:abstractNumId="20" w15:restartNumberingAfterBreak="0">
    <w:nsid w:val="74731E19"/>
    <w:multiLevelType w:val="hybridMultilevel"/>
    <w:tmpl w:val="18BC47C8"/>
    <w:lvl w:ilvl="0" w:tplc="C2F81842">
      <w:start w:val="1"/>
      <w:numFmt w:val="upperLetter"/>
      <w:lvlText w:val="(%1)"/>
      <w:lvlJc w:val="left"/>
      <w:pPr>
        <w:ind w:left="406" w:hanging="36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21" w15:restartNumberingAfterBreak="0">
    <w:nsid w:val="7C6B7008"/>
    <w:multiLevelType w:val="hybridMultilevel"/>
    <w:tmpl w:val="1110F16A"/>
    <w:lvl w:ilvl="0" w:tplc="EBA49F48">
      <w:start w:val="5"/>
      <w:numFmt w:val="upperLetter"/>
      <w:lvlText w:val="(%1)"/>
      <w:lvlJc w:val="left"/>
      <w:pPr>
        <w:ind w:left="1725" w:hanging="360"/>
      </w:pPr>
      <w:rPr>
        <w:rFonts w:hint="default"/>
        <w:w w:val="105"/>
      </w:r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22" w15:restartNumberingAfterBreak="0">
    <w:nsid w:val="7D24341A"/>
    <w:multiLevelType w:val="hybridMultilevel"/>
    <w:tmpl w:val="543847CE"/>
    <w:lvl w:ilvl="0" w:tplc="78B6561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8"/>
  </w:num>
  <w:num w:numId="3">
    <w:abstractNumId w:val="12"/>
  </w:num>
  <w:num w:numId="4">
    <w:abstractNumId w:val="0"/>
  </w:num>
  <w:num w:numId="5">
    <w:abstractNumId w:val="9"/>
  </w:num>
  <w:num w:numId="6">
    <w:abstractNumId w:val="3"/>
  </w:num>
  <w:num w:numId="7">
    <w:abstractNumId w:val="10"/>
  </w:num>
  <w:num w:numId="8">
    <w:abstractNumId w:val="17"/>
  </w:num>
  <w:num w:numId="9">
    <w:abstractNumId w:val="2"/>
  </w:num>
  <w:num w:numId="10">
    <w:abstractNumId w:val="19"/>
  </w:num>
  <w:num w:numId="11">
    <w:abstractNumId w:val="4"/>
  </w:num>
  <w:num w:numId="12">
    <w:abstractNumId w:val="21"/>
  </w:num>
  <w:num w:numId="13">
    <w:abstractNumId w:val="11"/>
  </w:num>
  <w:num w:numId="14">
    <w:abstractNumId w:val="22"/>
  </w:num>
  <w:num w:numId="15">
    <w:abstractNumId w:val="6"/>
  </w:num>
  <w:num w:numId="16">
    <w:abstractNumId w:val="20"/>
  </w:num>
  <w:num w:numId="17">
    <w:abstractNumId w:val="7"/>
  </w:num>
  <w:num w:numId="18">
    <w:abstractNumId w:val="13"/>
  </w:num>
  <w:num w:numId="19">
    <w:abstractNumId w:val="5"/>
  </w:num>
  <w:num w:numId="20">
    <w:abstractNumId w:val="16"/>
  </w:num>
  <w:num w:numId="21">
    <w:abstractNumId w:val="18"/>
  </w:num>
  <w:num w:numId="22">
    <w:abstractNumId w:val="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FAF"/>
    <w:rsid w:val="00113A7F"/>
    <w:rsid w:val="00245336"/>
    <w:rsid w:val="002F3844"/>
    <w:rsid w:val="0040008F"/>
    <w:rsid w:val="004501E2"/>
    <w:rsid w:val="004B5141"/>
    <w:rsid w:val="00550DC4"/>
    <w:rsid w:val="005B7B31"/>
    <w:rsid w:val="00617C2A"/>
    <w:rsid w:val="006A7A89"/>
    <w:rsid w:val="006F3FAF"/>
    <w:rsid w:val="00867C22"/>
    <w:rsid w:val="0087388B"/>
    <w:rsid w:val="00940516"/>
    <w:rsid w:val="009B2F9B"/>
    <w:rsid w:val="009D5BC7"/>
    <w:rsid w:val="00AB507F"/>
    <w:rsid w:val="00C07911"/>
    <w:rsid w:val="00D13DE2"/>
    <w:rsid w:val="00F94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67076"/>
  <w15:chartTrackingRefBased/>
  <w15:docId w15:val="{1A639DD5-DF58-4306-AE59-9A8B530BF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3844"/>
  </w:style>
  <w:style w:type="paragraph" w:styleId="Heading4">
    <w:name w:val="heading 4"/>
    <w:basedOn w:val="Normal"/>
    <w:link w:val="Heading4Char"/>
    <w:uiPriority w:val="1"/>
    <w:qFormat/>
    <w:rsid w:val="00F94680"/>
    <w:pPr>
      <w:widowControl w:val="0"/>
      <w:autoSpaceDE w:val="0"/>
      <w:autoSpaceDN w:val="0"/>
      <w:spacing w:after="0" w:line="240" w:lineRule="auto"/>
      <w:ind w:left="3414" w:hanging="791"/>
      <w:outlineLvl w:val="3"/>
    </w:pPr>
    <w:rPr>
      <w:rFonts w:ascii="Arial" w:eastAsia="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3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4B5141"/>
    <w:pPr>
      <w:widowControl w:val="0"/>
      <w:autoSpaceDE w:val="0"/>
      <w:autoSpaceDN w:val="0"/>
      <w:spacing w:after="0" w:line="240" w:lineRule="auto"/>
      <w:ind w:left="3414" w:hanging="791"/>
    </w:pPr>
    <w:rPr>
      <w:rFonts w:ascii="Arial" w:eastAsia="Arial" w:hAnsi="Arial" w:cs="Arial"/>
    </w:rPr>
  </w:style>
  <w:style w:type="character" w:customStyle="1" w:styleId="Heading4Char">
    <w:name w:val="Heading 4 Char"/>
    <w:basedOn w:val="DefaultParagraphFont"/>
    <w:link w:val="Heading4"/>
    <w:uiPriority w:val="1"/>
    <w:rsid w:val="00F94680"/>
    <w:rPr>
      <w:rFonts w:ascii="Arial" w:eastAsia="Arial" w:hAnsi="Arial" w:cs="Arial"/>
      <w:sz w:val="20"/>
      <w:szCs w:val="20"/>
    </w:rPr>
  </w:style>
  <w:style w:type="paragraph" w:styleId="Header">
    <w:name w:val="header"/>
    <w:basedOn w:val="Normal"/>
    <w:link w:val="HeaderChar"/>
    <w:uiPriority w:val="99"/>
    <w:unhideWhenUsed/>
    <w:rsid w:val="009D5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5BC7"/>
  </w:style>
  <w:style w:type="paragraph" w:styleId="Footer">
    <w:name w:val="footer"/>
    <w:basedOn w:val="Normal"/>
    <w:link w:val="FooterChar"/>
    <w:uiPriority w:val="99"/>
    <w:unhideWhenUsed/>
    <w:rsid w:val="009D5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5BC7"/>
  </w:style>
  <w:style w:type="paragraph" w:styleId="BalloonText">
    <w:name w:val="Balloon Text"/>
    <w:basedOn w:val="Normal"/>
    <w:link w:val="BalloonTextChar"/>
    <w:uiPriority w:val="99"/>
    <w:semiHidden/>
    <w:unhideWhenUsed/>
    <w:rsid w:val="009B2F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F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3361</Words>
  <Characters>19162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EPISD</Company>
  <LinksUpToDate>false</LinksUpToDate>
  <CharactersWithSpaces>22479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Velma Gonzalez Sasser</dc:creator>
  <cp:keywords/>
  <dc:description/>
  <cp:lastModifiedBy>Velma Gonzalez Sasser</cp:lastModifiedBy>
  <cp:revision>2</cp:revision>
  <cp:lastPrinted>2017-06-13T14:40:00Z</cp:lastPrinted>
  <dcterms:created xsi:type="dcterms:W3CDTF">2018-04-05T19:32:00Z</dcterms:created>
  <dcterms:modified xsi:type="dcterms:W3CDTF">2018-04-05T19:32:00Z</dcterms:modified>
</cp:coreProperties>
</file>